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682625" cy="862965"/>
            <wp:effectExtent l="0" t="0" r="0" b="0"/>
            <wp:docPr id="1" name="Рисунок 1" descr="Кузнецовское СП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нецовское СП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28"/>
        </w:rPr>
      </w:pP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ГЛАВА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КУЗНЕЦОВСКОЕ</w:t>
      </w:r>
      <w:proofErr w:type="gramEnd"/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ПАВЛОВО-ПОСАДСКОГО МУНИЦИПАЛЬНОГО РАЙОНА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МОСКОВСКОЙ ОБЛАСТИ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XSpec="center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567"/>
        <w:gridCol w:w="709"/>
      </w:tblGrid>
      <w:tr w:rsidR="00420C5A" w:rsidTr="00420C5A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C5A" w:rsidRDefault="0042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25.02.2015г.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C5A" w:rsidRDefault="0042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0C5A" w:rsidRDefault="00420C5A" w:rsidP="0042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</w:tbl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дер. Кузнецы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bottomFromText="200" w:vertAnchor="text" w:horzAnchor="margin" w:tblpY="15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20C5A" w:rsidTr="00420C5A">
        <w:trPr>
          <w:trHeight w:val="427"/>
        </w:trPr>
        <w:tc>
          <w:tcPr>
            <w:tcW w:w="10169" w:type="dxa"/>
            <w:hideMark/>
          </w:tcPr>
          <w:p w:rsidR="00420C5A" w:rsidRDefault="00420C5A" w:rsidP="00420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Об утверждении Административного регламента по предоставлению администрацией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Кузнецовское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Павлово-Посадского муниципального района муниципальной услуги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С</w:t>
            </w:r>
            <w:r w:rsidRPr="00420C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е</w:t>
            </w:r>
            <w:r w:rsidRPr="00420C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местоположения границ земельного участка органом местного самоуправления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».</w:t>
            </w:r>
          </w:p>
        </w:tc>
      </w:tr>
    </w:tbl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соответствии с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Постановлением Правительства МО от 27.09.2013 N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числе на базе многофункциональных центров предоставления государственных и муниципальных услуг» в целях обеспечения информационной открытости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повышения качества и доступности предоставляемых муниципальных услуг,</w:t>
      </w:r>
      <w:proofErr w:type="gramEnd"/>
    </w:p>
    <w:p w:rsidR="00420C5A" w:rsidRDefault="00420C5A" w:rsidP="00420C5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ПОСТАНОВЛЯЮ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1. Утвердить Административный регламент по предоставлению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Павлово-Посадского муниципального района Московской области муниципальной услуги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С</w:t>
      </w:r>
      <w:r w:rsidRPr="00420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огласовани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>е</w:t>
      </w:r>
      <w:r w:rsidRPr="00420C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 местоположения границ земельного участка органом местного самоуправления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(приложение).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2. Разместить Административный регламент, указанный в пункте 1 настоящего Постановления, в информационной системе Московской области «Реестр государственных услуг (функций) Московской области», на официальном сайте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разделе «Регламенты муниципальных услуг».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3. Опубликовать настоящее постановление в Информационном вестнике «Кузнецы» и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0C5A" w:rsidRDefault="00420C5A" w:rsidP="00420C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Глава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О.Г.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Скрыжова</w:t>
      </w:r>
      <w:proofErr w:type="spellEnd"/>
    </w:p>
    <w:p w:rsidR="00420C5A" w:rsidRDefault="00420C5A" w:rsidP="00420C5A">
      <w:pPr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br w:type="page"/>
      </w:r>
    </w:p>
    <w:p w:rsidR="005020C2" w:rsidRPr="005020C2" w:rsidRDefault="005020C2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020C2" w:rsidRPr="005020C2" w:rsidRDefault="005020C2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5020C2" w:rsidRPr="005020C2" w:rsidRDefault="005020C2" w:rsidP="0050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Pr="005020C2">
        <w:rPr>
          <w:rFonts w:ascii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</w:p>
    <w:p w:rsidR="005020C2" w:rsidRPr="005020C2" w:rsidRDefault="005020C2" w:rsidP="0050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Павлово-Посадского муниципального</w:t>
      </w:r>
    </w:p>
    <w:p w:rsidR="005020C2" w:rsidRPr="005020C2" w:rsidRDefault="005020C2" w:rsidP="005020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0C2">
        <w:rPr>
          <w:rFonts w:ascii="Times New Roman" w:hAnsi="Times New Roman" w:cs="Times New Roman"/>
          <w:sz w:val="24"/>
          <w:szCs w:val="24"/>
        </w:rPr>
        <w:t>района Московской области</w:t>
      </w:r>
    </w:p>
    <w:p w:rsidR="005020C2" w:rsidRPr="005020C2" w:rsidRDefault="00420C5A" w:rsidP="005020C2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 «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Calibri"/>
          <w:sz w:val="24"/>
          <w:szCs w:val="24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февраля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20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Calibri"/>
          <w:sz w:val="24"/>
          <w:szCs w:val="24"/>
        </w:rPr>
        <w:t xml:space="preserve">г. № 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Calibri"/>
          <w:sz w:val="24"/>
          <w:szCs w:val="24"/>
          <w:u w:val="single"/>
        </w:rPr>
        <w:t>4</w:t>
      </w:r>
      <w:bookmarkStart w:id="0" w:name="_GoBack"/>
      <w:bookmarkEnd w:id="0"/>
    </w:p>
    <w:p w:rsidR="005020C2" w:rsidRPr="005020C2" w:rsidRDefault="005020C2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Cs w:val="28"/>
        </w:rPr>
      </w:pPr>
    </w:p>
    <w:p w:rsidR="005020C2" w:rsidRPr="005020C2" w:rsidRDefault="005020C2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АДМИНИСТРАТИВНЫЙ РЕГЛАМЕНТ</w:t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предоставления муниципальной услуги </w:t>
      </w:r>
      <w:r w:rsidR="00431926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по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согласовани</w:t>
      </w:r>
      <w:r w:rsidR="00686AD4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ю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местоположения границ земельного участка </w:t>
      </w:r>
      <w:r w:rsidR="00431926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органом местного самоуправления</w:t>
      </w: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en-US"/>
        </w:rPr>
        <w:t>I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. Общие положения</w:t>
      </w: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624D" w:rsidRPr="005020C2" w:rsidRDefault="00A7624D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по </w:t>
      </w:r>
      <w:r w:rsidR="00CB3D92" w:rsidRPr="005020C2">
        <w:rPr>
          <w:rFonts w:ascii="Times New Roman" w:hAnsi="Times New Roman" w:cs="Times New Roman"/>
          <w:sz w:val="24"/>
          <w:szCs w:val="28"/>
        </w:rPr>
        <w:t>согласованию местоположения границ земельного участка органом местного самоуправления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(далее - административный регламент) устанавливает стандарт предоставления муниципальной услуги </w:t>
      </w:r>
      <w:r w:rsidR="00686AD4" w:rsidRPr="005020C2">
        <w:rPr>
          <w:rFonts w:ascii="Times New Roman" w:hAnsi="Times New Roman" w:cs="Times New Roman"/>
          <w:sz w:val="24"/>
          <w:szCs w:val="28"/>
        </w:rPr>
        <w:t xml:space="preserve">по согласованию местоположения границ земельного участка органом местного самоуправления </w:t>
      </w:r>
      <w:r w:rsidRPr="005020C2">
        <w:rPr>
          <w:rFonts w:ascii="Times New Roman" w:hAnsi="Times New Roman" w:cs="Times New Roman"/>
          <w:sz w:val="24"/>
          <w:szCs w:val="28"/>
        </w:rPr>
        <w:t>(далее - муниципальная услуга)</w:t>
      </w:r>
      <w:r w:rsidRPr="005020C2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Pr="005020C2">
        <w:rPr>
          <w:rFonts w:ascii="Times New Roman" w:hAnsi="Times New Roman" w:cs="Times New Roman"/>
          <w:sz w:val="24"/>
          <w:szCs w:val="28"/>
        </w:rPr>
        <w:t xml:space="preserve">состав, </w:t>
      </w: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020C2" w:rsidRPr="005020C2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5020C2" w:rsidRPr="005020C2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="005020C2" w:rsidRPr="005020C2">
        <w:rPr>
          <w:rFonts w:ascii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</w:t>
      </w:r>
      <w:r w:rsid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5020C2">
        <w:rPr>
          <w:rFonts w:ascii="Times New Roman" w:hAnsi="Times New Roman"/>
          <w:sz w:val="24"/>
          <w:szCs w:val="24"/>
        </w:rPr>
        <w:t xml:space="preserve">(далее - администрация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5020C2">
        <w:rPr>
          <w:rFonts w:ascii="Times New Roman" w:hAnsi="Times New Roman"/>
          <w:sz w:val="24"/>
          <w:szCs w:val="24"/>
        </w:rPr>
        <w:t>)</w:t>
      </w:r>
      <w:r w:rsidRPr="005020C2">
        <w:rPr>
          <w:rFonts w:ascii="Times New Roman" w:hAnsi="Times New Roman" w:cs="Times New Roman"/>
          <w:sz w:val="24"/>
          <w:szCs w:val="28"/>
        </w:rPr>
        <w:t xml:space="preserve">, должностных лиц </w:t>
      </w:r>
      <w:r w:rsidR="005020C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, либо муниципальных служащих.</w:t>
      </w:r>
      <w:proofErr w:type="gramEnd"/>
    </w:p>
    <w:p w:rsidR="00A7624D" w:rsidRPr="005020C2" w:rsidRDefault="00A7624D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5020C2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Лица,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имеющие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 право на получение муниципальной услуги</w:t>
      </w:r>
    </w:p>
    <w:p w:rsidR="003D4C40" w:rsidRPr="005020C2" w:rsidRDefault="00C33003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Муниципальная услуга представляется физическим лицам, индивидуальным предпринимателям и юридическим лицам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(далее – заявители)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5020C2">
        <w:rPr>
          <w:rFonts w:ascii="Times New Roman" w:hAnsi="Times New Roman"/>
          <w:sz w:val="24"/>
          <w:szCs w:val="24"/>
        </w:rPr>
        <w:t>Управлением по социально-экономическому развитию</w:t>
      </w:r>
      <w:proofErr w:type="gramEnd"/>
      <w:r w:rsidR="005020C2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5020C2">
        <w:rPr>
          <w:rFonts w:ascii="Times New Roman" w:hAnsi="Times New Roman"/>
          <w:sz w:val="24"/>
          <w:szCs w:val="24"/>
        </w:rPr>
        <w:t xml:space="preserve"> Павлово-Посадского муниципального района Московской области (далее – Управление по СЭР)</w:t>
      </w:r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>вправе осуществлять их уполномоченные представители.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Требования к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порядку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 информирования о порядке предоставления муниципальной услуги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5020C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020C2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сотрудниками </w:t>
      </w:r>
      <w:r w:rsidRPr="005020C2">
        <w:rPr>
          <w:rFonts w:ascii="Times New Roman" w:hAnsi="Times New Roman" w:cs="Times New Roman"/>
          <w:sz w:val="24"/>
          <w:szCs w:val="28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2528E9"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="00A7624D" w:rsidRPr="005020C2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Pr="005020C2">
        <w:rPr>
          <w:rFonts w:ascii="Times New Roman" w:hAnsi="Times New Roman" w:cs="Times New Roman"/>
          <w:sz w:val="24"/>
          <w:szCs w:val="28"/>
        </w:rPr>
        <w:t>).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1)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наименование и почтовые адреса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A7624D" w:rsidRPr="005020C2">
        <w:rPr>
          <w:rFonts w:ascii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справочные номера телефонов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3) адрес официального сайта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график работы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и 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7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текст административного регламента с приложениями;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8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перечень документов, необходимых для получения муниципальной услуги;</w:t>
      </w:r>
    </w:p>
    <w:p w:rsidR="003D4C40" w:rsidRPr="005020C2" w:rsidRDefault="00A7624D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9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) краткое описание порядка предоставления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</w:t>
      </w:r>
      <w:r w:rsidR="00A7624D" w:rsidRPr="005020C2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ответы на них.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предназначенных для приема заявителей, на официальном сайте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официальном сайте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Справочная информация о месте нахождения администрации </w:t>
      </w:r>
      <w:r w:rsidR="002528E9">
        <w:rPr>
          <w:rFonts w:ascii="Times New Roman" w:hAnsi="Times New Roman"/>
          <w:sz w:val="24"/>
          <w:szCs w:val="24"/>
        </w:rPr>
        <w:t>Павлово-Посадского муниципального района Московской области</w:t>
      </w: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>,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ответственного за предоставление муниципальной услуги,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общении с гражданами муниципальные служащие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сотрудники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28E9" w:rsidRDefault="002528E9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br w:type="page"/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lastRenderedPageBreak/>
        <w:t xml:space="preserve">II. Стандарт предоставления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муниципальной услуги</w:t>
      </w: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8"/>
        </w:rPr>
      </w:pP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Наименование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Муниципальная услуга по согласовани</w:t>
      </w:r>
      <w:r w:rsidR="00B14770" w:rsidRPr="005020C2">
        <w:rPr>
          <w:rFonts w:ascii="Times New Roman" w:eastAsia="Times New Roman" w:hAnsi="Times New Roman" w:cs="Times New Roman"/>
          <w:sz w:val="24"/>
          <w:szCs w:val="28"/>
        </w:rPr>
        <w:t>ю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местоположения границ земельного участка органом местного самоуправления.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Наименование </w:t>
      </w:r>
      <w:r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органа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, предоставляющего муниципальную услугу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осуществляется </w:t>
      </w:r>
      <w:r w:rsidR="002528E9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2528E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870929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предоставлении муниципальной услуги участвуют:</w:t>
      </w:r>
    </w:p>
    <w:p w:rsidR="00960CB7" w:rsidRPr="005020C2" w:rsidRDefault="00960CB7" w:rsidP="005020C2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960CB7" w:rsidRPr="005020C2" w:rsidRDefault="00960CB7" w:rsidP="005020C2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- ФГУ «Кадастровая палата по Московской области».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Органы, предоставляющие 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>муниципальную услугу по согласовани</w:t>
      </w:r>
      <w:r w:rsidR="00B14770" w:rsidRPr="005020C2">
        <w:rPr>
          <w:rFonts w:ascii="Times New Roman" w:eastAsia="Times New Roman" w:hAnsi="Times New Roman" w:cs="Times New Roman"/>
          <w:sz w:val="24"/>
          <w:szCs w:val="28"/>
        </w:rPr>
        <w:t>ю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 xml:space="preserve"> местоположения границ земельного участка органом местного самоуправления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многофункциональные центры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за исключением получения услуг, включенных в перечень услуг, которые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являются необходимыми и обязательными для предоставления муниципальных услуг, утвержденный </w:t>
      </w:r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№ 139/44 от 27.06.2012г. «Об утверждении Перечня услуг, которые являются необходимыми и обязательными для предоставления администрацией сельского поселения </w:t>
      </w:r>
      <w:proofErr w:type="spellStart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="002528E9" w:rsidRPr="009A0878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муниципальных услуг и предоставляются организациями, участвующими в предоставлении муниципальных услуг»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Результат предоставления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Результатами предоставления муниципальной услуги являются:</w:t>
      </w:r>
    </w:p>
    <w:p w:rsidR="003D4C40" w:rsidRPr="005020C2" w:rsidRDefault="004908BE" w:rsidP="005020C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 xml:space="preserve">одписание </w:t>
      </w:r>
      <w:proofErr w:type="gramStart"/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>акта согласования местоположения границы земельного участка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Срок регистрации запроса заявителя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clear" w:pos="1573"/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Запрос заявителя о предоставлении муниципальной услуги регистрируется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срок не позднее 1</w:t>
      </w:r>
      <w:r w:rsidR="0056359F" w:rsidRPr="0056359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рабочего дня, следующего за днем поступления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запроса заявителя о предоставлении муниципальной услуги</w:t>
      </w:r>
      <w:r w:rsidRPr="005020C2">
        <w:rPr>
          <w:rFonts w:ascii="Times New Roman" w:hAnsi="Times New Roman" w:cs="Times New Roman"/>
          <w:sz w:val="24"/>
          <w:szCs w:val="28"/>
        </w:rPr>
        <w:t xml:space="preserve">,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переданного на бумажном носителе </w:t>
      </w:r>
      <w:r w:rsidRPr="005020C2">
        <w:rPr>
          <w:rFonts w:ascii="Times New Roman" w:hAnsi="Times New Roman" w:cs="Times New Roman"/>
          <w:sz w:val="24"/>
          <w:szCs w:val="28"/>
        </w:rPr>
        <w:t>из многофункционального центра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sz w:val="24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clear" w:pos="1573"/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lastRenderedPageBreak/>
        <w:t>Срок предоставления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Срок предоставления муниципальной услуги не может превышать 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30 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 xml:space="preserve">календарных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дней с даты регистрации заявления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2528E9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передачи результата предоставления муниципальной услуги из </w:t>
      </w:r>
      <w:r w:rsidR="002528E9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528E9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многофункциональный центр, срока выдачи результата заявителю.</w:t>
      </w:r>
    </w:p>
    <w:p w:rsidR="00870929" w:rsidRPr="005020C2" w:rsidRDefault="00870929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732804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732804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, а также передачи результата муниципальной услуги из </w:t>
      </w:r>
      <w:r w:rsidR="0073280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3280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732804">
        <w:rPr>
          <w:rFonts w:ascii="Times New Roman" w:hAnsi="Times New Roman"/>
          <w:sz w:val="24"/>
          <w:szCs w:val="24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в многофункциональный центр устанавливаются соглашением о взаимодействии между </w:t>
      </w:r>
      <w:r w:rsidR="00732804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73280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центром.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clear" w:pos="1573"/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Выдача (направление) результата предоставления муниципальной услуги осуществляется в срок</w:t>
      </w:r>
      <w:r w:rsidR="00FF6F41" w:rsidRPr="005020C2">
        <w:rPr>
          <w:rFonts w:ascii="Times New Roman" w:eastAsia="Times New Roman" w:hAnsi="Times New Roman" w:cs="Times New Roman"/>
          <w:sz w:val="24"/>
          <w:szCs w:val="28"/>
        </w:rPr>
        <w:t>, не превышающий 30 календарных дней (в случае выдачи результата), 2 рабочих  дней (в случае направления результата)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Правовые основания предоставления муниципальной услуги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020C2">
        <w:rPr>
          <w:rFonts w:ascii="Times New Roman" w:eastAsia="ヒラギノ角ゴ Pro W3" w:hAnsi="Times New Roman" w:cs="Times New Roman"/>
          <w:sz w:val="24"/>
          <w:szCs w:val="28"/>
        </w:rPr>
        <w:t>с</w:t>
      </w:r>
      <w:proofErr w:type="gramEnd"/>
      <w:r w:rsidRPr="005020C2">
        <w:rPr>
          <w:rFonts w:ascii="Times New Roman" w:eastAsia="ヒラギノ角ゴ Pro W3" w:hAnsi="Times New Roman" w:cs="Times New Roman"/>
          <w:sz w:val="24"/>
          <w:szCs w:val="28"/>
        </w:rPr>
        <w:t>: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Земельным кодексом Российской Федерации (далее - Земельный кодекс РФ) (Собрание законодательства РФ, 29.10.2001, №44, ст. 4147);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Федеральный закон от 21.07.1997 N 122-ФЗ «О государственной регистрации прав на недвижимое имущество и сделок с ним»</w:t>
      </w:r>
      <w:r w:rsidR="003F662A" w:rsidRPr="005020C2">
        <w:rPr>
          <w:rFonts w:eastAsia="ヒラギノ角ゴ Pro W3"/>
          <w:szCs w:val="28"/>
        </w:rPr>
        <w:t>;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5020C2">
        <w:rPr>
          <w:rFonts w:eastAsia="ヒラギノ角ゴ Pro W3"/>
          <w:szCs w:val="28"/>
        </w:rPr>
        <w:noBreakHyphen/>
        <w:t>ФЗ) (Собрание законодательства РФ, 29.10.2001, №44, ст. 4148)</w:t>
      </w:r>
    </w:p>
    <w:p w:rsidR="00FF6F41" w:rsidRPr="005020C2" w:rsidRDefault="00FF6F41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3F662A" w:rsidRPr="005020C2" w:rsidRDefault="003F662A" w:rsidP="005020C2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rFonts w:eastAsia="ヒラギノ角ゴ Pro W3"/>
          <w:szCs w:val="28"/>
        </w:rPr>
      </w:pPr>
      <w:r w:rsidRPr="005020C2">
        <w:rPr>
          <w:rFonts w:eastAsia="ヒラギノ角ゴ Pro W3"/>
          <w:szCs w:val="28"/>
        </w:rPr>
        <w:t xml:space="preserve">Уставом </w:t>
      </w:r>
      <w:r w:rsidR="00732804">
        <w:t xml:space="preserve">сельского поселения </w:t>
      </w:r>
      <w:proofErr w:type="spellStart"/>
      <w:proofErr w:type="gramStart"/>
      <w:r w:rsidR="00732804">
        <w:t>Кузнецовское</w:t>
      </w:r>
      <w:proofErr w:type="spellEnd"/>
      <w:proofErr w:type="gramEnd"/>
      <w:r w:rsidR="00732804">
        <w:t xml:space="preserve"> Павлово-Посадского муниципального района Московской области</w:t>
      </w:r>
      <w:r w:rsidRPr="005020C2">
        <w:rPr>
          <w:rFonts w:eastAsia="ヒラギノ角ゴ Pro W3"/>
          <w:szCs w:val="28"/>
        </w:rPr>
        <w:t>;</w:t>
      </w:r>
    </w:p>
    <w:p w:rsidR="003D4C40" w:rsidRPr="00732804" w:rsidRDefault="00732804" w:rsidP="00732804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after="0"/>
        <w:ind w:left="0" w:firstLine="709"/>
        <w:jc w:val="both"/>
        <w:rPr>
          <w:szCs w:val="28"/>
        </w:rPr>
      </w:pPr>
      <w:proofErr w:type="gramStart"/>
      <w:r w:rsidRPr="00732804">
        <w:rPr>
          <w:rFonts w:eastAsia="ヒラギノ角ゴ Pro W3"/>
          <w:szCs w:val="28"/>
        </w:rPr>
        <w:t>П</w:t>
      </w:r>
      <w:r w:rsidRPr="00732804">
        <w:rPr>
          <w:rFonts w:eastAsia="ヒラギノ角ゴ Pro W3"/>
          <w:szCs w:val="28"/>
          <w:lang w:eastAsia="en-US"/>
        </w:rPr>
        <w:t>остановлением</w:t>
      </w:r>
      <w:r w:rsidRPr="0032480C">
        <w:rPr>
          <w:rFonts w:eastAsiaTheme="minorHAnsi"/>
          <w:szCs w:val="28"/>
          <w:lang w:eastAsia="en-US"/>
        </w:rPr>
        <w:t xml:space="preserve">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32480C">
        <w:rPr>
          <w:rFonts w:eastAsiaTheme="minorHAnsi"/>
          <w:szCs w:val="28"/>
          <w:lang w:eastAsia="en-US"/>
        </w:rPr>
        <w:t xml:space="preserve"> </w:t>
      </w:r>
      <w:proofErr w:type="gramStart"/>
      <w:r w:rsidRPr="0032480C">
        <w:rPr>
          <w:rFonts w:eastAsiaTheme="minorHAnsi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32480C">
        <w:rPr>
          <w:rFonts w:eastAsiaTheme="minorHAnsi"/>
          <w:szCs w:val="28"/>
          <w:lang w:eastAsia="en-US"/>
        </w:rPr>
        <w:t xml:space="preserve"> </w:t>
      </w:r>
      <w:proofErr w:type="gramStart"/>
      <w:r w:rsidRPr="0032480C">
        <w:rPr>
          <w:rFonts w:eastAsiaTheme="minorHAnsi"/>
          <w:szCs w:val="28"/>
          <w:lang w:eastAsia="en-US"/>
        </w:rPr>
        <w:t>Подмосковье», № 199, 24.10.2013);</w:t>
      </w:r>
      <w:proofErr w:type="gramEnd"/>
    </w:p>
    <w:p w:rsidR="00732804" w:rsidRPr="005020C2" w:rsidRDefault="00732804" w:rsidP="00732804">
      <w:pPr>
        <w:pStyle w:val="af"/>
        <w:tabs>
          <w:tab w:val="left" w:pos="993"/>
        </w:tabs>
        <w:suppressAutoHyphens/>
        <w:spacing w:after="0"/>
        <w:ind w:left="0"/>
        <w:jc w:val="center"/>
        <w:rPr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необходимых, в соответствии с 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D4C40" w:rsidRPr="005020C2" w:rsidRDefault="003D4C40" w:rsidP="005020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обращении за получением муниципальной услуги заявитель представляет: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заявление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(образец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представлен в Приложении</w:t>
      </w:r>
      <w:r w:rsidR="00A85991" w:rsidRPr="005020C2">
        <w:rPr>
          <w:rFonts w:ascii="Times New Roman" w:eastAsia="Times New Roman" w:hAnsi="Times New Roman" w:cs="Times New Roman"/>
          <w:sz w:val="24"/>
          <w:szCs w:val="28"/>
        </w:rPr>
        <w:t xml:space="preserve"> №3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);</w:t>
      </w:r>
    </w:p>
    <w:p w:rsidR="003F662A" w:rsidRPr="005020C2" w:rsidRDefault="003F662A" w:rsidP="005020C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документ, удостоверяющий личность заявителя;</w:t>
      </w:r>
    </w:p>
    <w:p w:rsidR="003F662A" w:rsidRPr="005020C2" w:rsidRDefault="003F662A" w:rsidP="005020C2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3F662A" w:rsidRPr="005020C2" w:rsidRDefault="003F662A" w:rsidP="005020C2">
      <w:pPr>
        <w:pStyle w:val="a4"/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Межевой план – </w:t>
      </w:r>
      <w:r w:rsidR="00525561" w:rsidRPr="005020C2">
        <w:rPr>
          <w:rFonts w:ascii="Times New Roman" w:eastAsia="Times New Roman" w:hAnsi="Times New Roman" w:cs="Times New Roman"/>
          <w:sz w:val="24"/>
          <w:szCs w:val="28"/>
        </w:rPr>
        <w:t>в электронном виде</w:t>
      </w:r>
      <w:r w:rsidR="00525561" w:rsidRPr="005020C2">
        <w:rPr>
          <w:rFonts w:ascii="Times New Roman" w:hAnsi="Times New Roman" w:cs="Times New Roman"/>
          <w:sz w:val="24"/>
          <w:szCs w:val="28"/>
        </w:rPr>
        <w:t>, заверенный</w:t>
      </w:r>
      <w:r w:rsidRPr="005020C2">
        <w:rPr>
          <w:rFonts w:ascii="Times New Roman" w:hAnsi="Times New Roman" w:cs="Times New Roman"/>
          <w:sz w:val="24"/>
          <w:szCs w:val="28"/>
        </w:rPr>
        <w:t xml:space="preserve"> кадастровым инженером, подготовившим межевой план. </w:t>
      </w:r>
    </w:p>
    <w:p w:rsidR="003F662A" w:rsidRPr="005020C2" w:rsidRDefault="003F662A" w:rsidP="005020C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</w:t>
      </w:r>
      <w:smartTag w:uri="urn:schemas-microsoft-com:office:smarttags" w:element="metricconverter">
        <w:smartTagPr>
          <w:attr w:name="ProductID" w:val="6 га"/>
        </w:smartTagPr>
        <w:r w:rsidRPr="005020C2">
          <w:rPr>
            <w:rFonts w:ascii="Times New Roman" w:hAnsi="Times New Roman" w:cs="Times New Roman"/>
            <w:sz w:val="24"/>
            <w:szCs w:val="28"/>
          </w:rPr>
          <w:t>6 га</w:t>
        </w:r>
      </w:smartTag>
      <w:r w:rsidRPr="005020C2">
        <w:rPr>
          <w:rFonts w:ascii="Times New Roman" w:hAnsi="Times New Roman" w:cs="Times New Roman"/>
          <w:sz w:val="24"/>
          <w:szCs w:val="28"/>
        </w:rPr>
        <w:t xml:space="preserve">, или М 1:2000, если площадь земельного участка более </w:t>
      </w:r>
      <w:smartTag w:uri="urn:schemas-microsoft-com:office:smarttags" w:element="metricconverter">
        <w:smartTagPr>
          <w:attr w:name="ProductID" w:val="6 га"/>
        </w:smartTagPr>
        <w:r w:rsidRPr="005020C2">
          <w:rPr>
            <w:rFonts w:ascii="Times New Roman" w:hAnsi="Times New Roman" w:cs="Times New Roman"/>
            <w:sz w:val="24"/>
            <w:szCs w:val="28"/>
          </w:rPr>
          <w:t>6 га</w:t>
        </w:r>
      </w:smartTag>
      <w:r w:rsidRPr="005020C2">
        <w:rPr>
          <w:rFonts w:ascii="Times New Roman" w:hAnsi="Times New Roman" w:cs="Times New Roman"/>
          <w:sz w:val="24"/>
          <w:szCs w:val="28"/>
        </w:rPr>
        <w:t>. Графический материал должен содержать информацию о красных линиях.</w:t>
      </w:r>
    </w:p>
    <w:p w:rsidR="003F662A" w:rsidRPr="005020C2" w:rsidRDefault="003F662A" w:rsidP="005020C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виде (с расширением </w:t>
      </w:r>
      <w:proofErr w:type="spellStart"/>
      <w:r w:rsidRPr="005020C2">
        <w:rPr>
          <w:rFonts w:ascii="Times New Roman" w:hAnsi="Times New Roman" w:cs="Times New Roman"/>
          <w:sz w:val="24"/>
          <w:szCs w:val="28"/>
          <w:lang w:val="en-US"/>
        </w:rPr>
        <w:t>shp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5020C2">
        <w:rPr>
          <w:rFonts w:ascii="Times New Roman" w:hAnsi="Times New Roman" w:cs="Times New Roman"/>
          <w:sz w:val="24"/>
          <w:szCs w:val="28"/>
          <w:lang w:val="en-US"/>
        </w:rPr>
        <w:t>shx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 или </w:t>
      </w:r>
      <w:proofErr w:type="spellStart"/>
      <w:r w:rsidRPr="005020C2">
        <w:rPr>
          <w:rFonts w:ascii="Times New Roman" w:hAnsi="Times New Roman" w:cs="Times New Roman"/>
          <w:sz w:val="24"/>
          <w:szCs w:val="28"/>
          <w:lang w:val="en-US"/>
        </w:rPr>
        <w:t>mif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, </w:t>
      </w:r>
      <w:r w:rsidRPr="005020C2">
        <w:rPr>
          <w:rFonts w:ascii="Times New Roman" w:hAnsi="Times New Roman" w:cs="Times New Roman"/>
          <w:sz w:val="24"/>
          <w:szCs w:val="28"/>
          <w:lang w:val="en-US"/>
        </w:rPr>
        <w:t>mid</w:t>
      </w:r>
      <w:r w:rsidRPr="005020C2">
        <w:rPr>
          <w:rFonts w:ascii="Times New Roman" w:hAnsi="Times New Roman" w:cs="Times New Roman"/>
          <w:sz w:val="24"/>
          <w:szCs w:val="28"/>
        </w:rPr>
        <w:t>).</w:t>
      </w:r>
    </w:p>
    <w:p w:rsidR="009C6A46" w:rsidRPr="005020C2" w:rsidRDefault="009C6A46" w:rsidP="005020C2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Акт согласования местоположения границ.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В бумажном виде форма заявления может быть получена заявителем непосредственно в </w:t>
      </w:r>
      <w:r w:rsidR="00DA68D3">
        <w:rPr>
          <w:rFonts w:ascii="Times New Roman" w:hAnsi="Times New Roman"/>
          <w:sz w:val="24"/>
          <w:szCs w:val="24"/>
        </w:rPr>
        <w:t xml:space="preserve">Управлении по СЭР администрации сельского поселения </w:t>
      </w:r>
      <w:proofErr w:type="spellStart"/>
      <w:proofErr w:type="gram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многофункциональном центре</w:t>
      </w:r>
      <w:r w:rsidRPr="005020C2">
        <w:rPr>
          <w:rFonts w:ascii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DA68D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</w:t>
      </w:r>
      <w:r w:rsidRPr="00DA68D3">
        <w:rPr>
          <w:rFonts w:ascii="Times New Roman" w:hAnsi="Times New Roman"/>
          <w:sz w:val="24"/>
          <w:szCs w:val="24"/>
        </w:rPr>
        <w:t>государственных</w:t>
      </w:r>
      <w:r w:rsidRPr="005020C2">
        <w:rPr>
          <w:rFonts w:ascii="Times New Roman" w:hAnsi="Times New Roman" w:cs="Times New Roman"/>
          <w:sz w:val="24"/>
          <w:szCs w:val="28"/>
        </w:rPr>
        <w:t xml:space="preserve"> и муниципальных услуг Московской области, на официальном сайте </w:t>
      </w:r>
      <w:r w:rsidR="00DA68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в сети Интернет </w:t>
      </w:r>
      <w:hyperlink r:id="rId10" w:history="1">
        <w:r w:rsidR="003E7433" w:rsidRPr="006144A3">
          <w:rPr>
            <w:rStyle w:val="af1"/>
            <w:rFonts w:ascii="Times New Roman" w:hAnsi="Times New Roman" w:cs="Times New Roman"/>
            <w:sz w:val="24"/>
            <w:szCs w:val="28"/>
          </w:rPr>
          <w:t>http://kuznecy.ucoz.ru/</w:t>
        </w:r>
      </w:hyperlink>
      <w:r w:rsidR="003E7433" w:rsidRPr="003E7433">
        <w:rPr>
          <w:rFonts w:ascii="Times New Roman" w:hAnsi="Times New Roman" w:cs="Times New Roman"/>
          <w:sz w:val="24"/>
          <w:szCs w:val="28"/>
        </w:rPr>
        <w:t xml:space="preserve"> </w:t>
      </w:r>
      <w:r w:rsidR="003E7433">
        <w:rPr>
          <w:rFonts w:ascii="Times New Roman" w:hAnsi="Times New Roman"/>
          <w:sz w:val="24"/>
          <w:szCs w:val="24"/>
        </w:rPr>
        <w:t>(</w:t>
      </w:r>
      <w:hyperlink r:id="rId11" w:history="1">
        <w:r w:rsidR="003E7433">
          <w:rPr>
            <w:rStyle w:val="af1"/>
            <w:rFonts w:ascii="Times New Roman" w:hAnsi="Times New Roman"/>
            <w:sz w:val="24"/>
            <w:szCs w:val="24"/>
          </w:rPr>
          <w:t>http://adm-kuz.ru</w:t>
        </w:r>
      </w:hyperlink>
      <w:r w:rsidR="003E7433">
        <w:rPr>
          <w:rFonts w:ascii="Times New Roman" w:hAnsi="Times New Roman"/>
          <w:sz w:val="24"/>
          <w:szCs w:val="24"/>
        </w:rPr>
        <w:t>)</w:t>
      </w:r>
      <w:r w:rsidRPr="005020C2">
        <w:rPr>
          <w:rFonts w:ascii="Times New Roman" w:hAnsi="Times New Roman" w:cs="Times New Roman"/>
          <w:sz w:val="24"/>
          <w:szCs w:val="28"/>
        </w:rPr>
        <w:t>, а также по обращению заявителя может быть выслана на адрес его электронной почты.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представить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Заявитель вправе представить по собственной инициативе следующие документы:</w:t>
      </w:r>
    </w:p>
    <w:p w:rsidR="00413E78" w:rsidRPr="005020C2" w:rsidRDefault="00413E78" w:rsidP="005020C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выписка из ЕГРП;</w:t>
      </w:r>
    </w:p>
    <w:p w:rsidR="00413E78" w:rsidRPr="005020C2" w:rsidRDefault="00413E78" w:rsidP="005020C2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кадастровый паспорт земельного участка, либо кадастровая выписка о земельном участке.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D4C40" w:rsidRPr="005020C2" w:rsidRDefault="00DA68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 xml:space="preserve">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4C40" w:rsidRPr="005020C2" w:rsidRDefault="00DA68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 xml:space="preserve">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многофункциональные центры</w:t>
      </w:r>
      <w:r w:rsidR="003D4C40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Федерации, нормативными правовыми актами Московской области, муниципальными правовыми актами.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4C40" w:rsidRPr="005020C2" w:rsidRDefault="0070713D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Основания для отказа заявителю </w:t>
      </w:r>
      <w:r w:rsidR="00DA68D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020C2">
        <w:rPr>
          <w:rFonts w:ascii="Times New Roman" w:hAnsi="Times New Roman" w:cs="Times New Roman"/>
          <w:sz w:val="24"/>
          <w:szCs w:val="28"/>
        </w:rPr>
        <w:t xml:space="preserve"> или </w:t>
      </w:r>
      <w:r w:rsidR="00870929" w:rsidRPr="005020C2">
        <w:rPr>
          <w:rFonts w:ascii="Times New Roman" w:hAnsi="Times New Roman" w:cs="Times New Roman"/>
          <w:sz w:val="24"/>
          <w:szCs w:val="28"/>
        </w:rPr>
        <w:t>многофункциональны</w:t>
      </w:r>
      <w:r w:rsidRPr="005020C2">
        <w:rPr>
          <w:rFonts w:ascii="Times New Roman" w:hAnsi="Times New Roman" w:cs="Times New Roman"/>
          <w:sz w:val="24"/>
          <w:szCs w:val="28"/>
        </w:rPr>
        <w:t xml:space="preserve">м </w:t>
      </w:r>
      <w:r w:rsidR="00870929" w:rsidRPr="005020C2">
        <w:rPr>
          <w:rFonts w:ascii="Times New Roman" w:hAnsi="Times New Roman" w:cs="Times New Roman"/>
          <w:sz w:val="24"/>
          <w:szCs w:val="28"/>
        </w:rPr>
        <w:t>центр</w:t>
      </w:r>
      <w:r w:rsidRPr="005020C2">
        <w:rPr>
          <w:rFonts w:ascii="Times New Roman" w:hAnsi="Times New Roman" w:cs="Times New Roman"/>
          <w:sz w:val="24"/>
          <w:szCs w:val="28"/>
        </w:rPr>
        <w:t>ом</w:t>
      </w:r>
      <w:r w:rsidR="00870929"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 xml:space="preserve">в приеме документов </w:t>
      </w:r>
      <w:r w:rsidRPr="005020C2">
        <w:rPr>
          <w:rFonts w:ascii="Times New Roman" w:hAnsi="Times New Roman" w:cs="Times New Roman"/>
          <w:sz w:val="24"/>
          <w:szCs w:val="28"/>
        </w:rPr>
        <w:t>отсутствуют</w:t>
      </w:r>
      <w:r w:rsidR="003D4C40" w:rsidRPr="005020C2">
        <w:rPr>
          <w:rFonts w:ascii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Основаниями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отказа в предоставлении муниципальной услуги являются:</w:t>
      </w:r>
    </w:p>
    <w:p w:rsidR="00870929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1)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 xml:space="preserve">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DA68D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действующим законодательством истек;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413E78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</w:t>
      </w:r>
      <w:r w:rsidR="00413E78" w:rsidRPr="005020C2">
        <w:rPr>
          <w:rFonts w:ascii="Times New Roman" w:eastAsia="Times New Roman" w:hAnsi="Times New Roman" w:cs="Times New Roman"/>
          <w:sz w:val="24"/>
          <w:szCs w:val="28"/>
        </w:rPr>
        <w:t>) действующим законодательством не предусмотрена возможность согласования границ земельного участка.</w:t>
      </w:r>
    </w:p>
    <w:p w:rsidR="003D4C40" w:rsidRPr="005020C2" w:rsidRDefault="003D4C40" w:rsidP="005020C2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DA68D3">
        <w:rPr>
          <w:rFonts w:ascii="Times New Roman" w:hAnsi="Times New Roman"/>
          <w:sz w:val="24"/>
          <w:szCs w:val="28"/>
        </w:rPr>
        <w:t xml:space="preserve">Главой сельского поселения </w:t>
      </w:r>
      <w:proofErr w:type="spellStart"/>
      <w:r w:rsidR="00DA68D3">
        <w:rPr>
          <w:rFonts w:ascii="Times New Roman" w:hAnsi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выдается заявителю с указанием причин отказа.</w:t>
      </w:r>
    </w:p>
    <w:p w:rsidR="006F75B3" w:rsidRPr="005020C2" w:rsidRDefault="006F75B3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Pr="00DA68D3">
        <w:rPr>
          <w:rFonts w:ascii="Times New Roman" w:eastAsia="Times New Roman" w:hAnsi="Times New Roman" w:cs="Times New Roman"/>
          <w:sz w:val="24"/>
          <w:szCs w:val="28"/>
        </w:rPr>
        <w:t>уполномоченным должностным лицом</w:t>
      </w: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DA68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многофункциональные центры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Основания для приостановления предоставления муниципально</w:t>
      </w:r>
      <w:r w:rsidR="00413E78" w:rsidRPr="005020C2">
        <w:rPr>
          <w:rFonts w:ascii="Times New Roman" w:eastAsia="Times New Roman" w:hAnsi="Times New Roman" w:cs="Times New Roman"/>
          <w:sz w:val="24"/>
          <w:szCs w:val="28"/>
        </w:rPr>
        <w:t>й услуги отсутствуют.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A68D3" w:rsidRDefault="00DA68D3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413E78" w:rsidRPr="005020C2" w:rsidRDefault="00413E78" w:rsidP="005020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- получение межевого плана</w:t>
      </w:r>
      <w:r w:rsidRPr="005020C2">
        <w:rPr>
          <w:rFonts w:ascii="Times New Roman" w:hAnsi="Times New Roman" w:cs="Times New Roman"/>
          <w:sz w:val="24"/>
          <w:szCs w:val="28"/>
        </w:rPr>
        <w:t xml:space="preserve"> (оригинал и копия, заверенная кадастровым инженером, подготовившим межевой план). </w:t>
      </w:r>
    </w:p>
    <w:p w:rsidR="003D4C40" w:rsidRPr="005020C2" w:rsidRDefault="00DA68D3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13E78" w:rsidRPr="005020C2">
        <w:rPr>
          <w:rFonts w:ascii="Times New Roman" w:hAnsi="Times New Roman" w:cs="Times New Roman"/>
          <w:sz w:val="24"/>
          <w:szCs w:val="28"/>
        </w:rPr>
        <w:t xml:space="preserve">получение ведомости координат в городской системе, заверенной кадастровым инженером, подготовившим межевой план.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муниципальной услуги в </w:t>
      </w:r>
      <w:r w:rsidR="00DA68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A68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бесплатно</w:t>
      </w:r>
      <w:r w:rsidR="00413E78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B3D92" w:rsidRPr="005020C2" w:rsidRDefault="00CB3D92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6359F">
        <w:rPr>
          <w:rFonts w:ascii="Times New Roman" w:eastAsia="Times New Roman" w:hAnsi="Times New Roman" w:cs="Times New Roman"/>
          <w:b/>
          <w:sz w:val="24"/>
          <w:szCs w:val="28"/>
        </w:rPr>
        <w:t>Порядок, размер и основания взимания платы за предоставление услуг, необходимых и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обязательных для предоставления муниципальной услуги</w:t>
      </w:r>
    </w:p>
    <w:p w:rsidR="003D4C40" w:rsidRPr="005020C2" w:rsidRDefault="00413E78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hAnsi="Times New Roman" w:cs="Times New Roman"/>
          <w:sz w:val="24"/>
          <w:szCs w:val="28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3D4C40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Предельная продолжительность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5635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6359F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наименование органа;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место нахождения и юридический адрес;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режим работы;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номера телефонов для справок;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адрес официального сайта.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Информация на табло может выводиться в виде бегущей строки.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Информационное табло размещается рядом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со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местах для ожидания устанавливаются стулья (кресельные секции, кресла) для заявителей.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о фамилии, имени, отчестве и должности сотрудника </w:t>
      </w:r>
      <w:r w:rsidR="005635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56359F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Прием комплекта документов, необходимых для осуществления муниципальной услуги,</w:t>
      </w:r>
      <w:r w:rsidRPr="005020C2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0929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услуги в электронной форме или в </w:t>
      </w:r>
      <w:r w:rsidR="00870929" w:rsidRPr="005020C2">
        <w:rPr>
          <w:rFonts w:ascii="Times New Roman" w:eastAsia="Times New Roman" w:hAnsi="Times New Roman" w:cs="Times New Roman"/>
          <w:b/>
          <w:sz w:val="24"/>
          <w:szCs w:val="28"/>
        </w:rPr>
        <w:t>многофункциональных центрах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Показателями доступности и качества муниципальной услуги являются: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достоверность предоставляемой гражданам информации;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полнота информирования граждан;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наглядность форм предоставляемой информации об административных процедурах;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соблюдений требований стандарта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отсутствие жалоб на решения, действия (бездействие) должностных лиц </w:t>
      </w:r>
      <w:r w:rsidR="0056359F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6359F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 муниципальных служащих в ходе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полнота и актуальность информации о порядке предоставления муниципальной услуги.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3D4C40" w:rsidRPr="005020C2" w:rsidRDefault="00870929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получении муниципальной услуги заявитель осуществляет не более 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2 </w:t>
      </w:r>
      <w:r w:rsidRPr="00B61823">
        <w:rPr>
          <w:rFonts w:ascii="Times New Roman" w:eastAsia="Times New Roman" w:hAnsi="Times New Roman" w:cs="Times New Roman"/>
          <w:sz w:val="24"/>
          <w:szCs w:val="28"/>
        </w:rPr>
        <w:t>вза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имодействий с должностными лицами</w:t>
      </w:r>
    </w:p>
    <w:p w:rsidR="003D4C40" w:rsidRPr="005020C2" w:rsidRDefault="008A2963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доступности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к 2014 году до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1.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clear" w:pos="1573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Продолжительность ожидания в очереди при обращении заявителя в </w:t>
      </w:r>
      <w:r w:rsidR="00B6182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получения муниципальной услуги не может превышать 15 минут.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870929"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многофункциональных центров 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и в электронной форме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6182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B6182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центром, заключенным в установленном порядке.</w:t>
      </w:r>
      <w:proofErr w:type="gramEnd"/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Организация предоставления муниципальной услуги на</w:t>
      </w:r>
      <w:r w:rsidRPr="005020C2">
        <w:rPr>
          <w:rFonts w:ascii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базе</w:t>
      </w:r>
      <w:r w:rsidRPr="005020C2">
        <w:rPr>
          <w:rFonts w:ascii="Times New Roman" w:hAnsi="Times New Roman" w:cs="Times New Roman"/>
          <w:sz w:val="24"/>
          <w:szCs w:val="28"/>
        </w:rPr>
        <w:t xml:space="preserve"> многофункционального центра осуществляется в соответствии с соглашением о взаимодействии между </w:t>
      </w:r>
      <w:r w:rsidR="00B61823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 многофункциональным центром, </w:t>
      </w:r>
      <w:r w:rsidRPr="005020C2">
        <w:rPr>
          <w:rFonts w:ascii="Times New Roman" w:hAnsi="Times New Roman" w:cs="Times New Roman"/>
          <w:sz w:val="24"/>
          <w:szCs w:val="28"/>
        </w:rPr>
        <w:t>заключенным в установленном порядке.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прием заявления и документов, необходимых для предоставления муниципальной услуги;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70929" w:rsidRPr="005020C2" w:rsidRDefault="00870929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3) выдача документа, являющегося результатом предоставления муниципальной услуги.</w:t>
      </w:r>
    </w:p>
    <w:p w:rsidR="003D4C40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получения информации о порядке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 осуществления мониторинга хода предоставления муниципальной услуги;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5020C2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№ 63-ФЗ и требованиями Федерального </w:t>
      </w:r>
      <w:hyperlink r:id="rId13" w:history="1">
        <w:r w:rsidRPr="005020C2">
          <w:rPr>
            <w:rFonts w:ascii="Times New Roman" w:eastAsia="Times New Roman" w:hAnsi="Times New Roman" w:cs="Times New Roman"/>
            <w:sz w:val="24"/>
            <w:szCs w:val="28"/>
          </w:rPr>
          <w:t>закона</w:t>
        </w:r>
      </w:hyperlink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№ 210-ФЗ.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При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22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70929" w:rsidRPr="005020C2" w:rsidRDefault="00870929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течение 5 дней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с даты направления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при личном обращении заявителя в </w:t>
      </w:r>
      <w:r w:rsidR="00B6182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, его территориальный отдел 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многофункциональный центр;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по телефону </w:t>
      </w:r>
      <w:r w:rsidR="00B61823" w:rsidRPr="00B61823">
        <w:rPr>
          <w:rFonts w:ascii="Times New Roman" w:eastAsia="PMingLiU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proofErr w:type="gramStart"/>
      <w:r w:rsidR="00B61823" w:rsidRPr="00B61823">
        <w:rPr>
          <w:rFonts w:ascii="Times New Roman" w:eastAsia="PMingLiU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 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через официальный сайт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PMingLiU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PMingLiU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 предварительной записи заявитель сообщает следующие данные: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>для физического лица: фамилию, имя, отчество (последнее при наличии);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 xml:space="preserve">для юридического лица: наименование юридического лица;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>контактный номер телефона;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>адрес электронной почты (при наличии);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8"/>
        </w:rPr>
      </w:pPr>
      <w:r w:rsidRPr="005020C2">
        <w:rPr>
          <w:rFonts w:ascii="Times New Roman" w:eastAsia="ヒラギノ角ゴ Pro W3" w:hAnsi="Times New Roman" w:cs="Times New Roman"/>
          <w:sz w:val="24"/>
          <w:szCs w:val="28"/>
        </w:rPr>
        <w:t xml:space="preserve">желаемые дату и время представления документов.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может распечатать аналог талона-подтверждения.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>Запись заявителей на определенную дату заканчивается за сутки до наступления этой даты.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8"/>
        </w:rPr>
      </w:pP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Заявителям, записавшимся на прием через официальный сайт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PMingLiU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Pr="005020C2">
        <w:rPr>
          <w:rFonts w:ascii="Times New Roman" w:eastAsia="PMingLiU" w:hAnsi="Times New Roman" w:cs="Times New Roman"/>
          <w:sz w:val="24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Заявитель в любое время вправе отказаться от предварительной записи.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B6182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B6182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PMingLiU" w:hAnsi="Times New Roman" w:cs="Times New Roman"/>
          <w:sz w:val="24"/>
          <w:szCs w:val="28"/>
        </w:rPr>
        <w:t xml:space="preserve">или </w:t>
      </w:r>
      <w:r w:rsidR="00870929" w:rsidRPr="005020C2">
        <w:rPr>
          <w:rFonts w:ascii="Times New Roman" w:eastAsia="PMingLiU" w:hAnsi="Times New Roman" w:cs="Times New Roman"/>
          <w:sz w:val="24"/>
          <w:szCs w:val="28"/>
        </w:rPr>
        <w:t>многофункционального центра</w:t>
      </w:r>
      <w:r w:rsidR="00870929"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зависимости от интенсивности обращений.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70929"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и многофункциональных центрах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прием заявления и документов, необходимых для предоставления 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</w:t>
      </w:r>
      <w:r w:rsidR="00CB3D92" w:rsidRPr="005020C2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регистрация заявления и документов, необходимых для предоставления 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обработка и предварительное рассмотрение заявления и представленных документов;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принятие решения о предоставлении (об отказе предоставления)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муниципальной услуги;</w:t>
      </w:r>
    </w:p>
    <w:p w:rsidR="004123E6" w:rsidRPr="005020C2" w:rsidRDefault="004123E6" w:rsidP="005020C2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выдача документа, являющегося результатом предоставления муниципальной услуги.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Блок-схема предоставления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Прием заявления и документов, необходимых для предоставления муниципальной услуги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B61823" w:rsidRPr="00B6182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или многофункциональный центр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3D4C40" w:rsidRPr="005020C2" w:rsidRDefault="003D4C40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а) 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832E8E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3D4C40" w:rsidRPr="005020C2" w:rsidRDefault="003D4C40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заявителя,</w:t>
      </w:r>
    </w:p>
    <w:p w:rsidR="003D4C40" w:rsidRPr="005020C2" w:rsidRDefault="003D4C40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отправления;</w:t>
      </w:r>
    </w:p>
    <w:p w:rsidR="004123E6" w:rsidRPr="005020C2" w:rsidRDefault="004123E6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123E6" w:rsidRPr="005020C2" w:rsidRDefault="004123E6" w:rsidP="00502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б) в многофункциональный центр посредством личного обращения заявителя.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832E8E" w:rsidRPr="00832E8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proofErr w:type="gramStart"/>
      <w:r w:rsidR="00832E8E" w:rsidRPr="00832E8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сотрудники многофункционального центра.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5020C2">
        <w:rPr>
          <w:rFonts w:ascii="Times New Roman" w:hAnsi="Times New Roman" w:cs="Times New Roman"/>
          <w:sz w:val="24"/>
          <w:szCs w:val="28"/>
        </w:rPr>
        <w:t xml:space="preserve">в соответствии с соглашениями о взаимодействии между </w:t>
      </w:r>
      <w:r w:rsidR="00832E8E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 многофункциональными центрами, </w:t>
      </w:r>
      <w:r w:rsidRPr="005020C2">
        <w:rPr>
          <w:rFonts w:ascii="Times New Roman" w:hAnsi="Times New Roman" w:cs="Times New Roman"/>
          <w:sz w:val="24"/>
          <w:szCs w:val="28"/>
        </w:rPr>
        <w:t>заключенными в установленном порядке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, если исполнение данной процедуры предусмотрено заключенными соглашениями.</w:t>
      </w:r>
    </w:p>
    <w:p w:rsidR="003D4C40" w:rsidRPr="005020C2" w:rsidRDefault="003D4C40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или </w:t>
      </w:r>
      <w:r w:rsidR="004123E6" w:rsidRPr="005020C2">
        <w:rPr>
          <w:rFonts w:ascii="Times New Roman" w:hAnsi="Times New Roman" w:cs="Times New Roman"/>
          <w:sz w:val="24"/>
          <w:szCs w:val="28"/>
        </w:rPr>
        <w:t>многофункциональный центр</w:t>
      </w:r>
      <w:r w:rsidRPr="005020C2">
        <w:rPr>
          <w:rFonts w:ascii="Times New Roman" w:hAnsi="Times New Roman" w:cs="Times New Roman"/>
          <w:sz w:val="24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устанавливает предмет обращения;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4) осуществляет сверку копий представленных документов с их оригиналами; </w:t>
      </w:r>
    </w:p>
    <w:p w:rsidR="004123E6" w:rsidRPr="005020C2" w:rsidRDefault="003D4C40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пунктом 2</w:t>
      </w:r>
      <w:r w:rsidR="002A5D9E" w:rsidRPr="002A5D9E">
        <w:rPr>
          <w:rFonts w:ascii="Times New Roman" w:eastAsia="Times New Roman" w:hAnsi="Times New Roman" w:cs="Times New Roman"/>
          <w:sz w:val="24"/>
          <w:szCs w:val="28"/>
        </w:rPr>
        <w:t>5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8) вручает копию описи заявителю.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</w:t>
      </w:r>
      <w:r w:rsidR="002A5D9E" w:rsidRPr="002A5D9E">
        <w:rPr>
          <w:rFonts w:ascii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>8</w:t>
      </w:r>
      <w:r w:rsidR="002A5D9E" w:rsidRPr="002A5D9E">
        <w:rPr>
          <w:rFonts w:ascii="Times New Roman" w:hAnsi="Times New Roman" w:cs="Times New Roman"/>
          <w:sz w:val="24"/>
          <w:szCs w:val="28"/>
        </w:rPr>
        <w:t>5</w:t>
      </w:r>
      <w:r w:rsidRPr="005020C2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осуществляет следующие действия: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проверяет комплектность представленных заявителем документов по перечню документов, предусмотренных пунктом 2</w:t>
      </w:r>
      <w:r w:rsidR="002A5D9E" w:rsidRPr="002A5D9E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4)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организует передачу заявления и документов, представленных заявителем, в </w:t>
      </w:r>
      <w:r w:rsidR="00832E8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32E8E" w:rsidRPr="00832E8E">
        <w:rPr>
          <w:rFonts w:ascii="Times New Roman" w:hAnsi="Times New Roman" w:cs="Times New Roman"/>
          <w:sz w:val="24"/>
          <w:szCs w:val="28"/>
        </w:rPr>
        <w:t>15</w:t>
      </w:r>
      <w:r w:rsidRPr="00832E8E">
        <w:rPr>
          <w:rFonts w:ascii="Times New Roman" w:hAnsi="Times New Roman" w:cs="Times New Roman"/>
          <w:sz w:val="24"/>
          <w:szCs w:val="28"/>
        </w:rPr>
        <w:t xml:space="preserve"> м</w:t>
      </w:r>
      <w:r w:rsidRPr="005020C2">
        <w:rPr>
          <w:rFonts w:ascii="Times New Roman" w:hAnsi="Times New Roman" w:cs="Times New Roman"/>
          <w:sz w:val="24"/>
          <w:szCs w:val="28"/>
        </w:rPr>
        <w:t>инут.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hAnsi="Times New Roman" w:cs="Times New Roman"/>
          <w:sz w:val="24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</w:t>
      </w:r>
      <w:r w:rsidRPr="00832E8E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32E8E">
        <w:rPr>
          <w:rFonts w:ascii="Times New Roman" w:hAnsi="Times New Roman" w:cs="Times New Roman"/>
          <w:sz w:val="24"/>
          <w:szCs w:val="28"/>
        </w:rPr>
        <w:t xml:space="preserve"> или многофункционального центра, ответственный за прием документов, консультирует заявите</w:t>
      </w:r>
      <w:r w:rsidRPr="005020C2">
        <w:rPr>
          <w:rFonts w:ascii="Times New Roman" w:hAnsi="Times New Roman" w:cs="Times New Roman"/>
          <w:sz w:val="24"/>
          <w:szCs w:val="28"/>
        </w:rPr>
        <w:t>ля по вопросам заполнения заявления.</w:t>
      </w:r>
      <w:proofErr w:type="gramEnd"/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При поступлении заявления и прилагаемых к нему документов в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посредством почтового отправления специалист </w:t>
      </w:r>
      <w:r w:rsidR="00832E8E" w:rsidRPr="00832E8E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32E8E" w:rsidRPr="00832E8E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32E8E">
        <w:rPr>
          <w:rFonts w:ascii="Times New Roman" w:hAnsi="Times New Roman" w:cs="Times New Roman"/>
          <w:sz w:val="24"/>
          <w:szCs w:val="28"/>
        </w:rPr>
        <w:t>,</w:t>
      </w:r>
      <w:r w:rsidRPr="005020C2">
        <w:rPr>
          <w:rFonts w:ascii="Times New Roman" w:hAnsi="Times New Roman" w:cs="Times New Roman"/>
          <w:sz w:val="24"/>
          <w:szCs w:val="28"/>
        </w:rPr>
        <w:t xml:space="preserve"> ответственный за прием заявлений и документов, осуществляет действия согласно пункту </w:t>
      </w:r>
      <w:r w:rsidR="00821331" w:rsidRPr="00821331">
        <w:rPr>
          <w:rFonts w:ascii="Times New Roman" w:hAnsi="Times New Roman" w:cs="Times New Roman"/>
          <w:sz w:val="24"/>
          <w:szCs w:val="28"/>
        </w:rPr>
        <w:t>25</w:t>
      </w:r>
      <w:r w:rsidRPr="005020C2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821331" w:rsidRPr="00821331">
        <w:rPr>
          <w:rFonts w:ascii="Times New Roman" w:hAnsi="Times New Roman" w:cs="Times New Roman"/>
          <w:sz w:val="24"/>
          <w:szCs w:val="28"/>
        </w:rPr>
        <w:t>25</w:t>
      </w:r>
      <w:r w:rsidRPr="005020C2">
        <w:rPr>
          <w:rFonts w:ascii="Times New Roman" w:hAnsi="Times New Roman" w:cs="Times New Roman"/>
          <w:sz w:val="24"/>
          <w:szCs w:val="28"/>
        </w:rPr>
        <w:t xml:space="preserve"> административного регламента.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5020C2">
        <w:rPr>
          <w:rFonts w:ascii="Times New Roman" w:hAnsi="Times New Roman" w:cs="Times New Roman"/>
          <w:sz w:val="24"/>
          <w:szCs w:val="28"/>
        </w:rPr>
        <w:t>с даты получения</w:t>
      </w:r>
      <w:proofErr w:type="gramEnd"/>
      <w:r w:rsidRPr="005020C2">
        <w:rPr>
          <w:rFonts w:ascii="Times New Roman" w:hAnsi="Times New Roman" w:cs="Times New Roman"/>
          <w:sz w:val="24"/>
          <w:szCs w:val="28"/>
        </w:rPr>
        <w:t xml:space="preserve"> заявления и прилагаемых к нему документов.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832E8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 w:rsidR="00832E8E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sz w:val="24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фиксирует дату получения заявления и прилагаемых к нему документов;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запрос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82133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подлинники документов (копии, заверенные в установленном порядке), указанных в пункте 2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с даты получения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подписаны электронной подписью в соответствии с действующим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законодательством направляет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82133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многофункциональный центр.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1) в 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- передача заявления и прилагаемых к нему документов сотруднику </w:t>
      </w:r>
      <w:r w:rsidR="00821331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регистрацию поступившего запроса на предоставление муниципальной услуги;</w:t>
      </w:r>
      <w:proofErr w:type="gramEnd"/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в многофункциональных центрах: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а) при отсутствии одного или более документов, предусмотренных пунктом 2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б) при наличии всех документов, предусмотренных пунктом 2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B3D92" w:rsidRPr="005020C2" w:rsidRDefault="00CB3D92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21331" w:rsidRPr="0082133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  <w:proofErr w:type="gramEnd"/>
    </w:p>
    <w:p w:rsidR="004123E6" w:rsidRPr="00821331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Специалист </w:t>
      </w:r>
      <w:r w:rsidR="00821331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 w:rsidR="00821331" w:rsidRPr="00821331">
        <w:rPr>
          <w:rFonts w:ascii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821331" w:rsidRPr="00821331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21331">
        <w:rPr>
          <w:rFonts w:ascii="Times New Roman" w:hAnsi="Times New Roman" w:cs="Times New Roman"/>
          <w:sz w:val="24"/>
          <w:szCs w:val="28"/>
        </w:rPr>
        <w:t>, в</w:t>
      </w:r>
      <w:r w:rsidRPr="005020C2">
        <w:rPr>
          <w:rFonts w:ascii="Times New Roman" w:hAnsi="Times New Roman" w:cs="Times New Roman"/>
          <w:sz w:val="24"/>
          <w:szCs w:val="28"/>
        </w:rPr>
        <w:t xml:space="preserve"> том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числе</w:t>
      </w:r>
      <w:r w:rsidRPr="005020C2">
        <w:rPr>
          <w:rFonts w:ascii="Times New Roman" w:hAnsi="Times New Roman" w:cs="Times New Roman"/>
          <w:sz w:val="24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821331" w:rsidRPr="00821331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821331" w:rsidRPr="00821331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821331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821331" w:rsidRPr="00821331">
        <w:rPr>
          <w:rFonts w:ascii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="00821331" w:rsidRPr="00821331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Pr="00821331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82133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Регистрация заявления и прилагаемых к нему документов, полученных </w:t>
      </w:r>
      <w:r w:rsidR="00821331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82133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D31AD3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.</w:t>
      </w:r>
    </w:p>
    <w:p w:rsidR="004123E6" w:rsidRPr="005020C2" w:rsidRDefault="004123E6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После регистрации в </w:t>
      </w:r>
      <w:r w:rsidR="00D31AD3" w:rsidRPr="00D31AD3">
        <w:rPr>
          <w:rFonts w:ascii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D31AD3" w:rsidRPr="00D31AD3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hAnsi="Times New Roman" w:cs="Times New Roman"/>
          <w:sz w:val="24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D31AD3">
        <w:rPr>
          <w:rFonts w:ascii="Times New Roman" w:hAnsi="Times New Roman"/>
          <w:sz w:val="24"/>
          <w:szCs w:val="24"/>
        </w:rPr>
        <w:lastRenderedPageBreak/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>, ответственному за подготовку документов по муниципальной услуге.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Максимальный срок осуществления административной процедуры не может превышать 2 рабочих дней.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Обработка и предварительное рассмотрение заявления и представленных документов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Сотрудник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ответственный за предоставление муниципальной услуги, осуществляет следующие действия:</w:t>
      </w:r>
      <w:proofErr w:type="gramEnd"/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проверяет комплектность представленных заявителем документов по перечням документов, предусмотренных пунктами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регламента;</w:t>
      </w:r>
    </w:p>
    <w:p w:rsidR="004123E6" w:rsidRPr="005020C2" w:rsidRDefault="00D31AD3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2)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3) при отсутствии одного или более документов из числа документов, предусмотренных пунктом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действующим законодательством истек, подаче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принятие решения;</w:t>
      </w:r>
      <w:proofErr w:type="gramEnd"/>
    </w:p>
    <w:p w:rsidR="004123E6" w:rsidRPr="005020C2" w:rsidRDefault="004123E6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5) направляет сотруднику </w:t>
      </w:r>
      <w:r w:rsidR="00D31A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4123E6" w:rsidRPr="005020C2" w:rsidRDefault="004123E6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6)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случае наличия полного комплекта документов, предусмотренных пунктами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5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 2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Максимальный срок выполнения административной процедуры не может превышать 1 рабочего дня</w:t>
      </w:r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E743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Результатом административной процедуры является: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1)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передача сотруднику </w:t>
      </w:r>
      <w:r w:rsidR="00D31A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  <w:proofErr w:type="gramEnd"/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 передача сотруднику </w:t>
      </w:r>
      <w:r w:rsidR="00D31AD3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31AD3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  <w:proofErr w:type="gramEnd"/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Способом фиксации административной процедуры является один из следующих документов: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123E6" w:rsidRPr="005020C2" w:rsidRDefault="004123E6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проект уведомления заявителя об отказе в предоставлении муниципальной услуги.</w:t>
      </w:r>
    </w:p>
    <w:p w:rsidR="003D4C40" w:rsidRPr="005020C2" w:rsidRDefault="003D4C40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D4C40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>документов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>необходимых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документов и информации, которые могут быть получены в рамках межведомственного </w:t>
      </w:r>
      <w:r>
        <w:rPr>
          <w:rFonts w:ascii="Times New Roman" w:eastAsia="Times New Roman" w:hAnsi="Times New Roman" w:cs="Times New Roman"/>
          <w:sz w:val="24"/>
          <w:szCs w:val="28"/>
        </w:rPr>
        <w:t>информационного взаимодействия.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Межведомственный запрос о предоставлении документов и информации осуществляется сотрудником </w:t>
      </w: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proofErr w:type="gramEnd"/>
      <w:r w:rsidR="004123E6" w:rsidRPr="005020C2">
        <w:rPr>
          <w:rFonts w:ascii="Times New Roman" w:hAnsi="Times New Roman" w:cs="Times New Roman"/>
          <w:sz w:val="24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Формирование</w:t>
      </w:r>
      <w:r w:rsidR="004123E6" w:rsidRPr="005020C2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4123E6" w:rsidRPr="005020C2">
        <w:rPr>
          <w:rFonts w:ascii="Times New Roman" w:hAnsi="Times New Roman" w:cs="Times New Roman"/>
          <w:sz w:val="24"/>
          <w:szCs w:val="28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если исполнение данной процедуры предусмотрено заключенными соглашениями.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="004123E6" w:rsidRPr="005020C2">
          <w:rPr>
            <w:rFonts w:ascii="Times New Roman" w:eastAsia="Times New Roman" w:hAnsi="Times New Roman" w:cs="Times New Roman"/>
            <w:sz w:val="24"/>
            <w:szCs w:val="28"/>
          </w:rPr>
          <w:t>электронной подписью</w:t>
        </w:r>
      </w:hyperlink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наименование органа или организации, направляющих межведомственный запрос;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наименование органа или организации, в адрес которых направляется межведомственный запрос;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необходимых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5)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таких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документа и (или) информации;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контактная информация для направления ответа на межведомственный запрос;</w:t>
      </w:r>
    </w:p>
    <w:p w:rsidR="004123E6" w:rsidRPr="005020C2" w:rsidRDefault="004123E6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7)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дата направления межведомственного запроса;</w:t>
      </w:r>
    </w:p>
    <w:p w:rsidR="004123E6" w:rsidRPr="005020C2" w:rsidRDefault="004123E6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8)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4C40" w:rsidRPr="005020C2" w:rsidRDefault="003D4C40" w:rsidP="00502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9)</w:t>
      </w:r>
      <w:r w:rsidRPr="005020C2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123E6" w:rsidRPr="005020C2" w:rsidRDefault="004123E6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Максимальный срок формирования и направления запроса составляет 1 рабочий день.</w:t>
      </w:r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3D4C40" w:rsidRPr="005020C2" w:rsidRDefault="00D31AD3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1A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многофункциональный центр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направляет межведомственные запросы в:</w:t>
      </w:r>
    </w:p>
    <w:p w:rsidR="006D0A3B" w:rsidRPr="005020C2" w:rsidRDefault="006D0A3B" w:rsidP="005020C2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6D0A3B" w:rsidRPr="005020C2" w:rsidRDefault="006D0A3B" w:rsidP="005020C2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- ФГУ «Кадастровая палата по Московской области».</w:t>
      </w:r>
    </w:p>
    <w:p w:rsidR="004123E6" w:rsidRPr="005020C2" w:rsidRDefault="004123E6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123E6" w:rsidRPr="005020C2" w:rsidRDefault="004123E6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Сотрудник </w:t>
      </w:r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D31AD3" w:rsidRPr="00D31AD3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5020C2">
        <w:rPr>
          <w:rFonts w:ascii="Times New Roman" w:hAnsi="Times New Roman" w:cs="Times New Roman"/>
          <w:sz w:val="24"/>
          <w:szCs w:val="28"/>
        </w:rPr>
        <w:t>, обязан принять необходимые меры по получению ответа на межведомственный запрос.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направления запроса сотрудником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ответ на межведомственный запрос направляется сотруднику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  <w:proofErr w:type="gramEnd"/>
    </w:p>
    <w:p w:rsidR="004123E6" w:rsidRPr="005020C2" w:rsidRDefault="00D31AD3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>, в течение одного рабочего дня с момента поступления ответа на межведомственный запрос.</w:t>
      </w:r>
      <w:proofErr w:type="gramEnd"/>
    </w:p>
    <w:p w:rsidR="004123E6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123E6" w:rsidRPr="005020C2">
        <w:rPr>
          <w:rFonts w:ascii="Times New Roman" w:hAnsi="Times New Roman" w:cs="Times New Roman"/>
          <w:sz w:val="24"/>
          <w:szCs w:val="28"/>
        </w:rPr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4123E6" w:rsidRPr="005020C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123E6" w:rsidRPr="005020C2">
        <w:rPr>
          <w:rFonts w:ascii="Times New Roman" w:hAnsi="Times New Roman" w:cs="Times New Roman"/>
          <w:sz w:val="24"/>
          <w:szCs w:val="28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4123E6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Pr="00AC484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r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4123E6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  <w:proofErr w:type="gramEnd"/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Результатом административной процедуры является:</w:t>
      </w:r>
    </w:p>
    <w:p w:rsidR="009B4358" w:rsidRPr="005020C2" w:rsidRDefault="009B4358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в многофункциональных центрах при наличии всех документов, предусмотренных пунктом 2</w:t>
      </w:r>
      <w:r w:rsidR="00AC484E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AC484E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AC484E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358" w:rsidRPr="005020C2" w:rsidRDefault="009B4358" w:rsidP="005020C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 в </w:t>
      </w:r>
      <w:r w:rsidR="00AC484E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AC484E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clear" w:pos="1573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Принятие решения о предоставлении (об отказе предоставления) муниципальной услуги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Основанием для начала административной процедуры является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 xml:space="preserve">сведения, полученные по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каналам межведомственного взаимодействия и определяет</w:t>
      </w:r>
      <w:proofErr w:type="gramEnd"/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</w:t>
      </w:r>
      <w:r>
        <w:rPr>
          <w:rFonts w:ascii="Times New Roman" w:eastAsia="Times New Roman" w:hAnsi="Times New Roman" w:cs="Times New Roman"/>
          <w:sz w:val="24"/>
          <w:szCs w:val="28"/>
        </w:rPr>
        <w:t>доставлении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Результатом административной процедуры является </w:t>
      </w:r>
      <w:r w:rsidR="007B1A3B" w:rsidRPr="005020C2">
        <w:rPr>
          <w:rFonts w:ascii="Times New Roman" w:eastAsia="Times New Roman" w:hAnsi="Times New Roman" w:cs="Times New Roman"/>
          <w:sz w:val="24"/>
          <w:szCs w:val="28"/>
        </w:rPr>
        <w:t>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>Проект решения направляется на согласование заинтересованным лицам, в том числе в используемой информационной системе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После согласования проект решения подписывается руководителем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Выдача документа, являющегося результатом предоставления муниципальной услуги</w:t>
      </w:r>
    </w:p>
    <w:p w:rsidR="003D4C40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AC484E">
        <w:rPr>
          <w:rFonts w:ascii="Times New Roman" w:eastAsia="Times New Roman" w:hAnsi="Times New Roman" w:cs="Times New Roman"/>
          <w:sz w:val="24"/>
          <w:szCs w:val="28"/>
        </w:rPr>
        <w:t xml:space="preserve">Основанием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для начала административной процедуры является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>подписание проекта решения о предоставлении муниципальной услуги или отказа в предоставлении муниципальной услуги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Выдача результата предоставления муниципальной услуги осуществляется </w:t>
      </w:r>
      <w:r w:rsidR="009B4358" w:rsidRPr="00AC484E">
        <w:rPr>
          <w:rFonts w:ascii="Times New Roman" w:eastAsia="Times New Roman" w:hAnsi="Times New Roman" w:cs="Times New Roman"/>
          <w:sz w:val="24"/>
          <w:szCs w:val="28"/>
        </w:rPr>
        <w:t>способом, указанным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заявителем при подаче заявления и необходимых документов на получение муниципальной услуги, в том числе: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личном обращении в </w:t>
      </w:r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Управлени</w:t>
      </w:r>
      <w:r w:rsidR="00AC484E">
        <w:rPr>
          <w:rFonts w:ascii="Times New Roman" w:eastAsia="Times New Roman" w:hAnsi="Times New Roman" w:cs="Times New Roman"/>
          <w:sz w:val="24"/>
          <w:szCs w:val="28"/>
        </w:rPr>
        <w:t>е</w:t>
      </w:r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по</w:t>
      </w:r>
      <w:proofErr w:type="gramEnd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СЭР</w:t>
      </w:r>
      <w:proofErr w:type="gramEnd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AC484E"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при личном обращении в многофункциональный центр;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почтового отправления на адрес заявителя, указанный в заявлении;</w:t>
      </w:r>
    </w:p>
    <w:p w:rsidR="009B4358" w:rsidRPr="005020C2" w:rsidRDefault="009B4358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указания заявителем на получение результата в многофункциональном центре, </w:t>
      </w:r>
      <w:r w:rsidRPr="00AC484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Pr="00AC484E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Pr="00AC484E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 многофункциональным центром.</w:t>
      </w:r>
    </w:p>
    <w:p w:rsidR="009B4358" w:rsidRPr="005020C2" w:rsidRDefault="00AC484E" w:rsidP="005020C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B4358" w:rsidRPr="005020C2" w:rsidRDefault="005F32D1" w:rsidP="005020C2">
      <w:pPr>
        <w:pStyle w:val="a4"/>
        <w:numPr>
          <w:ilvl w:val="0"/>
          <w:numId w:val="1"/>
        </w:numPr>
        <w:tabs>
          <w:tab w:val="clear" w:pos="1573"/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обращении заявителя за получением муниципальной услуги в электронной форме </w:t>
      </w: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дств св</w:t>
      </w:r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>Факт выдачи результата предоставления муниципальной услуги фиксируется в порядке, установленном в</w:t>
      </w:r>
      <w:r w:rsidR="0098787B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том числе в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электронной форме в информационной системе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IV. Порядок и формы 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Порядок осуществления текущего 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D4C40" w:rsidRPr="005F32D1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Текущий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соблюдением и исполнением положений регламента и </w:t>
      </w:r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D4C40" w:rsidRPr="005F32D1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4C40" w:rsidRPr="005020C2" w:rsidRDefault="003D4C40" w:rsidP="005020C2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 проведения плановых проверок;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2) рассмотрения жалоб на действия (бездействие) должностных лиц </w:t>
      </w:r>
      <w:r w:rsidR="005F32D1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5F32D1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ответственных за предоставление муниципальной услуги.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целях осуществления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контроля за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и структурных подразделений</w:t>
      </w:r>
      <w:r w:rsidR="003D4C40" w:rsidRPr="005F32D1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ответственного за предоставление муниципальной услуги.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Положения, характеризующие требования к порядку и формам 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контроля за</w:t>
      </w:r>
      <w:proofErr w:type="gramEnd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B4358" w:rsidRPr="005020C2" w:rsidRDefault="005F32D1" w:rsidP="005020C2">
      <w:pPr>
        <w:pStyle w:val="a4"/>
        <w:numPr>
          <w:ilvl w:val="0"/>
          <w:numId w:val="1"/>
        </w:numPr>
        <w:tabs>
          <w:tab w:val="clear" w:pos="1573"/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V. </w:t>
      </w:r>
      <w:proofErr w:type="gramStart"/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Предмет жалобы</w:t>
      </w:r>
    </w:p>
    <w:p w:rsidR="003D4C40" w:rsidRPr="005020C2" w:rsidRDefault="005F32D1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Заявитель может обратиться с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жалобой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том числе в следующих случаях: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1) нарушение срока регистрации запроса заявителя о предоставлении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 нарушение срока предоставления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F32D1" w:rsidRPr="005F32D1" w:rsidRDefault="005F32D1" w:rsidP="005F32D1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Жалоба на действие (бездействие) Администрации сельского поселения </w:t>
      </w:r>
      <w:proofErr w:type="spell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F32D1">
        <w:rPr>
          <w:rFonts w:ascii="Times New Roman" w:eastAsia="Times New Roman" w:hAnsi="Times New Roman" w:cs="Times New Roman"/>
          <w:sz w:val="24"/>
          <w:szCs w:val="28"/>
        </w:rPr>
        <w:t>, его муниципальных служащих, должностных лиц, а также на принимаемые ими решения при предоставлении муниципальной услуги может быть направлена:</w:t>
      </w:r>
    </w:p>
    <w:p w:rsidR="003D4C40" w:rsidRPr="005F32D1" w:rsidRDefault="005F32D1" w:rsidP="00FA0E4C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F32D1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Главе сельского поселения </w:t>
      </w:r>
      <w:proofErr w:type="spellStart"/>
      <w:proofErr w:type="gram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 w:rsidR="00FA0E4C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 в администрацию сельского поселения </w:t>
      </w:r>
      <w:proofErr w:type="spellStart"/>
      <w:r w:rsidRPr="005F32D1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F32D1">
        <w:rPr>
          <w:rFonts w:ascii="Times New Roman" w:eastAsia="Times New Roman" w:hAnsi="Times New Roman" w:cs="Times New Roman"/>
          <w:sz w:val="24"/>
          <w:szCs w:val="28"/>
        </w:rPr>
        <w:t xml:space="preserve"> Павлово-Посадского муниципального района Московской области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Порядок подачи и рассмотрения жалобы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предоставляющего муниципальную услугу.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 может быть направлена в </w:t>
      </w:r>
      <w:r w:rsidRPr="00FA0E4C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администрацию сельского поселения </w:t>
      </w:r>
      <w:proofErr w:type="spellStart"/>
      <w:proofErr w:type="gramStart"/>
      <w:r w:rsidRPr="00FA0E4C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почте, через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многофункциональный центр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Жалоба должна содержать: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 xml:space="preserve">Сроки 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рассмотрения</w:t>
      </w:r>
      <w:r w:rsidRPr="005020C2">
        <w:rPr>
          <w:rFonts w:ascii="Times New Roman" w:hAnsi="Times New Roman" w:cs="Times New Roman"/>
          <w:b/>
          <w:sz w:val="24"/>
          <w:szCs w:val="28"/>
        </w:rPr>
        <w:t xml:space="preserve"> жалобы</w:t>
      </w:r>
    </w:p>
    <w:p w:rsidR="009B4358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, подлежит регистрации не позднее следующего рабочего дня со дня ее поступления.</w:t>
      </w:r>
    </w:p>
    <w:p w:rsidR="003D4C40" w:rsidRPr="005020C2" w:rsidRDefault="00FA0E4C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исправлений – в течение пяти рабочих дней со дня ее регистрации.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Pr="00FA0E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A0E4C" w:rsidRPr="00FA0E4C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FA0E4C" w:rsidRPr="00FA0E4C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FA0E4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в срок не более 5 рабочих дней.</w:t>
      </w:r>
    </w:p>
    <w:p w:rsidR="009F0A44" w:rsidRDefault="009F0A44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не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указаны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>Управлени</w:t>
      </w:r>
      <w:r w:rsidR="009F0A44">
        <w:rPr>
          <w:rFonts w:ascii="Times New Roman" w:eastAsia="Times New Roman" w:hAnsi="Times New Roman" w:cs="Times New Roman"/>
          <w:sz w:val="24"/>
          <w:szCs w:val="28"/>
        </w:rPr>
        <w:t>я</w:t>
      </w:r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 xml:space="preserve"> по СЭР администрации сельского поселения </w:t>
      </w:r>
      <w:proofErr w:type="spellStart"/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заявителем по данному вопросу при условии, что указанное обращение и ранее направляемые обращения направлялись в </w:t>
      </w:r>
      <w:r w:rsidR="009F0A44">
        <w:rPr>
          <w:rFonts w:ascii="Times New Roman" w:hAnsi="Times New Roman"/>
          <w:sz w:val="24"/>
          <w:szCs w:val="24"/>
        </w:rPr>
        <w:t xml:space="preserve">Управление </w:t>
      </w:r>
      <w:proofErr w:type="gramStart"/>
      <w:r w:rsidR="009F0A44">
        <w:rPr>
          <w:rFonts w:ascii="Times New Roman" w:hAnsi="Times New Roman"/>
          <w:sz w:val="24"/>
          <w:szCs w:val="24"/>
        </w:rPr>
        <w:t>по</w:t>
      </w:r>
      <w:proofErr w:type="gramEnd"/>
      <w:r w:rsidR="009F0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0A44">
        <w:rPr>
          <w:rFonts w:ascii="Times New Roman" w:hAnsi="Times New Roman"/>
          <w:sz w:val="24"/>
          <w:szCs w:val="24"/>
        </w:rPr>
        <w:t>СЭР</w:t>
      </w:r>
      <w:proofErr w:type="gramEnd"/>
      <w:r w:rsidR="009F0A44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9F0A4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Результат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рассмотрения обращения жалобы </w:t>
      </w:r>
      <w:r w:rsidRPr="009F0A44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3D4C40" w:rsidRPr="009F0A44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ринимает одно из следующих решений:</w:t>
      </w:r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3D4C40" w:rsidRPr="005020C2" w:rsidRDefault="003D4C40" w:rsidP="005020C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2) отказывает в удовлетворении жалобы.</w:t>
      </w:r>
    </w:p>
    <w:p w:rsidR="009F0A44" w:rsidRDefault="009F0A44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9F0A44" w:rsidRPr="005020C2" w:rsidRDefault="009F0A44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Порядок информирования заявителя о результатах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D4C40" w:rsidRPr="005020C2" w:rsidRDefault="009B4358" w:rsidP="005020C2">
      <w:pPr>
        <w:pStyle w:val="a4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="009F0A44"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и многофункциональных центрах, на официальном сайте </w:t>
      </w:r>
      <w:r w:rsidR="009F0A4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9F0A44"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B3D92" w:rsidRPr="005020C2" w:rsidRDefault="00CB3D92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Порядок обжалования решения по жалобе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Заявитель вправе обжаловать решения по жалобе вышестоящим должностным лицам.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В случае установления в ходе или по результатам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или преступления </w:t>
      </w:r>
      <w:r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clear" w:pos="157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заявитель вправе получить следующую информацию: 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местонахождение </w:t>
      </w:r>
      <w:r w:rsidR="009F0A44" w:rsidRPr="009F0A44">
        <w:rPr>
          <w:rFonts w:ascii="Times New Roman" w:hAnsi="Times New Roman" w:cs="Times New Roman"/>
          <w:sz w:val="24"/>
          <w:szCs w:val="28"/>
        </w:rPr>
        <w:t>Управлени</w:t>
      </w:r>
      <w:r w:rsidR="009F0A44">
        <w:rPr>
          <w:rFonts w:ascii="Times New Roman" w:hAnsi="Times New Roman" w:cs="Times New Roman"/>
          <w:sz w:val="24"/>
          <w:szCs w:val="28"/>
        </w:rPr>
        <w:t>я</w:t>
      </w:r>
      <w:r w:rsidR="009F0A44" w:rsidRPr="009F0A4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F0A44" w:rsidRPr="009F0A44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9F0A44" w:rsidRPr="009F0A4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F0A44" w:rsidRPr="009F0A44">
        <w:rPr>
          <w:rFonts w:ascii="Times New Roman" w:hAnsi="Times New Roman" w:cs="Times New Roman"/>
          <w:sz w:val="24"/>
          <w:szCs w:val="28"/>
        </w:rPr>
        <w:t>СЭР</w:t>
      </w:r>
      <w:proofErr w:type="gramEnd"/>
      <w:r w:rsidR="009F0A44" w:rsidRPr="009F0A44">
        <w:rPr>
          <w:rFonts w:ascii="Times New Roman" w:hAnsi="Times New Roman" w:cs="Times New Roman"/>
          <w:sz w:val="24"/>
          <w:szCs w:val="28"/>
        </w:rPr>
        <w:t xml:space="preserve"> администрации сельского поселения </w:t>
      </w:r>
      <w:proofErr w:type="spellStart"/>
      <w:r w:rsidR="009F0A44" w:rsidRPr="009F0A44">
        <w:rPr>
          <w:rFonts w:ascii="Times New Roman" w:hAnsi="Times New Roman" w:cs="Times New Roman"/>
          <w:sz w:val="24"/>
          <w:szCs w:val="28"/>
        </w:rPr>
        <w:t>Кузнецовское</w:t>
      </w:r>
      <w:proofErr w:type="spellEnd"/>
      <w:r w:rsidRPr="005020C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D4C40" w:rsidRPr="005020C2" w:rsidRDefault="003D4C40" w:rsidP="005020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20C2">
        <w:rPr>
          <w:rFonts w:ascii="Times New Roman" w:hAnsi="Times New Roman" w:cs="Times New Roman"/>
          <w:sz w:val="24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4"/>
          <w:szCs w:val="24"/>
        </w:rPr>
        <w:t xml:space="preserve">Управлении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СЭР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0C2">
        <w:rPr>
          <w:rFonts w:ascii="Times New Roman" w:hAnsi="Times New Roman" w:cs="Times New Roman"/>
          <w:b/>
          <w:sz w:val="24"/>
          <w:szCs w:val="28"/>
        </w:rPr>
        <w:t>Способы информирования заявителей о порядке подачи и рассмотрения жалобы</w:t>
      </w:r>
    </w:p>
    <w:p w:rsidR="003D4C40" w:rsidRPr="005020C2" w:rsidRDefault="009F0A44" w:rsidP="005020C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9F0A44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8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многофункциональном центре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 w:rsidR="003D4C40"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9B4358" w:rsidRPr="005020C2">
        <w:rPr>
          <w:rFonts w:ascii="Times New Roman" w:eastAsia="Times New Roman" w:hAnsi="Times New Roman" w:cs="Times New Roman"/>
          <w:sz w:val="24"/>
          <w:szCs w:val="28"/>
        </w:rPr>
        <w:t>многофункционального центра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, на Едином портале государственных и муниципальных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услуг и </w:t>
      </w:r>
      <w:proofErr w:type="gramStart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Портале</w:t>
      </w:r>
      <w:proofErr w:type="gramEnd"/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 xml:space="preserve"> государственных и муниципальных услуг Московской области, а также </w:t>
      </w:r>
      <w:r w:rsidR="0098787B" w:rsidRPr="005020C2">
        <w:rPr>
          <w:rFonts w:ascii="Times New Roman" w:eastAsia="Times New Roman" w:hAnsi="Times New Roman" w:cs="Times New Roman"/>
          <w:sz w:val="24"/>
          <w:szCs w:val="28"/>
        </w:rPr>
        <w:t xml:space="preserve">информация </w:t>
      </w:r>
      <w:r w:rsidR="003D4C40" w:rsidRPr="005020C2">
        <w:rPr>
          <w:rFonts w:ascii="Times New Roman" w:eastAsia="Times New Roman" w:hAnsi="Times New Roman" w:cs="Times New Roman"/>
          <w:sz w:val="24"/>
          <w:szCs w:val="28"/>
        </w:rPr>
        <w:t>может быть сообщена заявителю в устной и (или) письменной форме.</w:t>
      </w:r>
    </w:p>
    <w:p w:rsidR="003D4C40" w:rsidRPr="005020C2" w:rsidRDefault="003D4C40" w:rsidP="00502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  <w:sectPr w:rsidR="003D4C40" w:rsidRPr="005020C2" w:rsidSect="006A4329">
          <w:footerReference w:type="default" r:id="rId15"/>
          <w:pgSz w:w="11906" w:h="16838"/>
          <w:pgMar w:top="1134" w:right="567" w:bottom="1134" w:left="1701" w:header="709" w:footer="709" w:gutter="0"/>
          <w:paperSrc w:first="15" w:other="15"/>
          <w:cols w:space="708"/>
          <w:titlePg/>
          <w:docGrid w:linePitch="360"/>
        </w:sectPr>
      </w:pPr>
    </w:p>
    <w:p w:rsidR="003D4C40" w:rsidRPr="005020C2" w:rsidRDefault="003D4C40" w:rsidP="005020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1</w:t>
      </w:r>
    </w:p>
    <w:p w:rsidR="003D4C40" w:rsidRPr="005020C2" w:rsidRDefault="003D4C40" w:rsidP="005020C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Справочная информация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9B4358" w:rsidRPr="005020C2">
        <w:rPr>
          <w:rFonts w:ascii="Times New Roman" w:eastAsia="Times New Roman" w:hAnsi="Times New Roman" w:cs="Times New Roman"/>
          <w:b/>
          <w:sz w:val="24"/>
          <w:szCs w:val="28"/>
        </w:rPr>
        <w:t>многофункциональных центров</w:t>
      </w: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 xml:space="preserve"> и организаций, участвующих в предоставлении муниципальной услуги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b/>
          <w:sz w:val="24"/>
          <w:szCs w:val="28"/>
        </w:rPr>
        <w:t>1. </w:t>
      </w:r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F0A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>142542, Московская область, Павлово-Посадский район, д. Кузнецы, ул. Новая, д. 1/1.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16" w:history="1">
        <w:r w:rsidR="003E7433" w:rsidRPr="006144A3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http://kuznecy.ucoz.ru/</w:t>
        </w:r>
      </w:hyperlink>
      <w:r w:rsidR="003E7433" w:rsidRPr="003E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433">
        <w:rPr>
          <w:rFonts w:ascii="Times New Roman" w:hAnsi="Times New Roman"/>
          <w:sz w:val="24"/>
          <w:szCs w:val="24"/>
        </w:rPr>
        <w:t>(</w:t>
      </w:r>
      <w:hyperlink r:id="rId17" w:history="1">
        <w:r w:rsidR="003E7433">
          <w:rPr>
            <w:rStyle w:val="af1"/>
            <w:rFonts w:ascii="Times New Roman" w:hAnsi="Times New Roman"/>
            <w:sz w:val="24"/>
            <w:szCs w:val="24"/>
          </w:rPr>
          <w:t>http://adm-kuz.ru</w:t>
        </w:r>
      </w:hyperlink>
      <w:r w:rsidR="003E7433">
        <w:rPr>
          <w:rFonts w:ascii="Times New Roman" w:hAnsi="Times New Roman"/>
          <w:sz w:val="24"/>
          <w:szCs w:val="24"/>
        </w:rPr>
        <w:t>)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 Управление по социально-экономическому развитию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Павлово-Посадского муниципального района Московской области</w:t>
      </w:r>
      <w:r w:rsidRPr="009F0A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Управления по социально-экономическому развитию администрации сельского поселения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Московская область, Павлово-Посадский район, д. Кузнецы, ул. Новая, д. 1/1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  <w:vAlign w:val="center"/>
          </w:tcPr>
          <w:p w:rsidR="009F0A44" w:rsidRPr="009F0A44" w:rsidRDefault="009F0A44" w:rsidP="009F0A44">
            <w:pPr>
              <w:tabs>
                <w:tab w:val="left" w:pos="0"/>
                <w:tab w:val="left" w:pos="1276"/>
                <w:tab w:val="left" w:pos="1701"/>
                <w:tab w:val="left" w:pos="184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Управлении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9F0A4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8:30 до 17:30 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 8:30 до 17:30 </w:t>
            </w: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обеденный перерыв с 13:00 до 14:00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документами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9F0A44" w:rsidRPr="009F0A44" w:rsidTr="0019436B">
        <w:trPr>
          <w:jc w:val="center"/>
        </w:trPr>
        <w:tc>
          <w:tcPr>
            <w:tcW w:w="1155" w:type="pct"/>
            <w:shd w:val="clear" w:color="auto" w:fill="auto"/>
          </w:tcPr>
          <w:p w:rsidR="009F0A44" w:rsidRPr="009F0A44" w:rsidRDefault="009F0A44" w:rsidP="009F0A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9F0A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F0A44" w:rsidRPr="009F0A44" w:rsidRDefault="009F0A44" w:rsidP="009F0A4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0A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области: 142542, Московская область, Павлово-Посадский район, д. Кузнецы, ул. Новая, д. 1/1.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9F0A44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>Контактный телефон: 8(496)432-11-47.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0A44" w:rsidRPr="003E7433" w:rsidRDefault="009F0A44" w:rsidP="009F0A44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</w:t>
      </w:r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hyperlink r:id="rId18" w:history="1">
        <w:r w:rsidR="003E7433" w:rsidRPr="006144A3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http://kuznecy.ucoz.ru/</w:t>
        </w:r>
      </w:hyperlink>
      <w:r w:rsidR="003E7433" w:rsidRPr="003E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433">
        <w:rPr>
          <w:rFonts w:ascii="Times New Roman" w:hAnsi="Times New Roman"/>
          <w:sz w:val="24"/>
          <w:szCs w:val="24"/>
        </w:rPr>
        <w:t>(</w:t>
      </w:r>
      <w:hyperlink r:id="rId19" w:history="1">
        <w:r w:rsidR="003E7433">
          <w:rPr>
            <w:rStyle w:val="af1"/>
            <w:rFonts w:ascii="Times New Roman" w:hAnsi="Times New Roman"/>
            <w:sz w:val="24"/>
            <w:szCs w:val="24"/>
          </w:rPr>
          <w:t>http://adm-kuz.ru</w:t>
        </w:r>
      </w:hyperlink>
      <w:r w:rsidR="003E7433">
        <w:rPr>
          <w:rFonts w:ascii="Times New Roman" w:hAnsi="Times New Roman"/>
          <w:sz w:val="24"/>
          <w:szCs w:val="24"/>
        </w:rPr>
        <w:t>)</w:t>
      </w:r>
      <w:r w:rsidR="003E7433" w:rsidRPr="003E7433">
        <w:rPr>
          <w:rFonts w:ascii="Times New Roman" w:hAnsi="Times New Roman"/>
          <w:sz w:val="24"/>
          <w:szCs w:val="24"/>
        </w:rPr>
        <w:t>.</w:t>
      </w:r>
    </w:p>
    <w:p w:rsidR="009F0A44" w:rsidRPr="009F0A44" w:rsidRDefault="009F0A44" w:rsidP="009F0A44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Управления по социально-экономическому развитию администрации сельского поселения </w:t>
      </w:r>
      <w:proofErr w:type="spellStart"/>
      <w:proofErr w:type="gramStart"/>
      <w:r w:rsidRPr="009F0A44">
        <w:rPr>
          <w:rFonts w:ascii="Times New Roman" w:eastAsia="Times New Roman" w:hAnsi="Times New Roman" w:cs="Times New Roman"/>
          <w:sz w:val="24"/>
          <w:szCs w:val="24"/>
        </w:rPr>
        <w:t>Кузнецовское</w:t>
      </w:r>
      <w:proofErr w:type="spellEnd"/>
      <w:proofErr w:type="gramEnd"/>
      <w:r w:rsidRPr="009F0A44">
        <w:rPr>
          <w:rFonts w:ascii="Times New Roman" w:eastAsia="Times New Roman" w:hAnsi="Times New Roman" w:cs="Times New Roman"/>
          <w:sz w:val="24"/>
          <w:szCs w:val="24"/>
        </w:rPr>
        <w:t xml:space="preserve"> Павлово-Посадского муниципального района Московской области в сети Интернет: 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kuznezy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F0A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F0A4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F0A4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3. Многофункциональные центры, расположенные на территории Павлово-Посадского муниципального района Московской области.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нахождения многофункционального центра: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Кропоткина, д. 32,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Павловский Посад, ул. Б. Покровская 42/1.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Понедел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ьник: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выходной день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en-US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10.00 до 20.00,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18.00,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en-US"/>
              </w:rPr>
              <w:t>с 9.00 до 13.00, без перерыва на обед</w:t>
            </w:r>
          </w:p>
        </w:tc>
      </w:tr>
      <w:tr w:rsidR="003E7433" w:rsidTr="003E7433">
        <w:trPr>
          <w:jc w:val="center"/>
        </w:trPr>
        <w:tc>
          <w:tcPr>
            <w:tcW w:w="1155" w:type="pct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val="en-US" w:eastAsia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3E7433" w:rsidRDefault="003E7433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8"/>
                <w:lang w:val="en-US" w:eastAsia="en-US"/>
              </w:rPr>
              <w:t>выходной день.</w:t>
            </w:r>
          </w:p>
        </w:tc>
      </w:tr>
    </w:tbl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Почтовый адрес многофункционального центра: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142500, Московская область, г. Павловский Посад, ул. Кропоткина, д. 32.</w:t>
      </w:r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Телефон </w:t>
      </w:r>
      <w:r>
        <w:rPr>
          <w:rFonts w:ascii="Times New Roman" w:hAnsi="Times New Roman" w:cs="Times New Roman"/>
          <w:sz w:val="24"/>
          <w:szCs w:val="28"/>
          <w:lang w:val="en-US"/>
        </w:rPr>
        <w:t>Call</w:t>
      </w:r>
      <w:r>
        <w:rPr>
          <w:rFonts w:ascii="Times New Roman" w:hAnsi="Times New Roman" w:cs="Times New Roman"/>
          <w:sz w:val="24"/>
          <w:szCs w:val="28"/>
        </w:rPr>
        <w:t>-центра</w:t>
      </w:r>
      <w:proofErr w:type="gramStart"/>
      <w:r>
        <w:rPr>
          <w:rFonts w:ascii="Times New Roman" w:hAnsi="Times New Roman" w:cs="Times New Roman"/>
          <w:sz w:val="24"/>
          <w:szCs w:val="28"/>
        </w:rPr>
        <w:t>: -</w:t>
      </w:r>
      <w:r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</w:p>
    <w:p w:rsidR="003E7433" w:rsidRDefault="003E7433" w:rsidP="003E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Официальный сайт многофункционального центра в сети Интернет</w:t>
      </w:r>
      <w:r>
        <w:rPr>
          <w:rFonts w:ascii="Times New Roman" w:hAnsi="Times New Roman" w:cs="Times New Roman"/>
          <w:i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http://pavpos.ru (раздел МФЦ).</w:t>
      </w:r>
    </w:p>
    <w:p w:rsidR="003E7433" w:rsidRDefault="003E7433" w:rsidP="003E7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электронной почты многофункционального центра</w:t>
      </w:r>
      <w:r>
        <w:rPr>
          <w:rFonts w:ascii="Times New Roman" w:hAnsi="Times New Roman" w:cs="Times New Roman"/>
          <w:sz w:val="24"/>
          <w:szCs w:val="28"/>
        </w:rPr>
        <w:t xml:space="preserve"> в сети Интернет: mfc_pavpos@mail.ru.</w:t>
      </w:r>
    </w:p>
    <w:p w:rsidR="003D4C40" w:rsidRPr="005020C2" w:rsidRDefault="003D4C40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  <w:sectPr w:rsidR="003D4C40" w:rsidRPr="005020C2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2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3D4C40" w:rsidRPr="005020C2" w:rsidRDefault="003D4C40" w:rsidP="00502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020C2">
        <w:rPr>
          <w:rFonts w:ascii="Times New Roman" w:hAnsi="Times New Roman" w:cs="Times New Roman"/>
          <w:b/>
          <w:sz w:val="24"/>
        </w:rPr>
        <w:t xml:space="preserve">Блок- схема предоставления </w:t>
      </w:r>
      <w:r w:rsidR="0098787B" w:rsidRPr="005020C2"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5020C2">
        <w:rPr>
          <w:rFonts w:ascii="Times New Roman" w:hAnsi="Times New Roman" w:cs="Times New Roman"/>
          <w:b/>
          <w:sz w:val="24"/>
        </w:rPr>
        <w:t xml:space="preserve"> услуги по </w:t>
      </w:r>
      <w:r w:rsidR="0098787B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согласовани</w:t>
      </w:r>
      <w:r w:rsidR="002102C7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>ю</w:t>
      </w:r>
      <w:r w:rsidR="0098787B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местоположения границ земельного участка органом местного самоуправления</w:t>
      </w:r>
    </w:p>
    <w:p w:rsidR="003D4C40" w:rsidRPr="005020C2" w:rsidRDefault="00D25CC2" w:rsidP="00502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</w:r>
      <w:r>
        <w:rPr>
          <w:rFonts w:ascii="Times New Roman" w:hAnsi="Times New Roman" w:cs="Times New Roman"/>
          <w:noProof/>
          <w:sz w:val="18"/>
        </w:rPr>
        <w:pict>
          <v:group id="Полотно 165" o:spid="_x0000_s1026" editas="canvas" style="width:492.15pt;height:574.8pt;mso-position-horizontal-relative:char;mso-position-vertical-relative:line" coordsize="62503,72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;mso-wrap-style:squar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 style="mso-next-textbox:#Text Box 140">
                <w:txbxContent>
                  <w:p w:rsidR="0056359F" w:rsidRPr="00775061" w:rsidRDefault="0056359F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141">
                <w:txbxContent>
                  <w:p w:rsidR="0056359F" w:rsidRDefault="0056359F" w:rsidP="0098787B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56359F" w:rsidRDefault="0056359F" w:rsidP="0098787B">
                    <w:pPr>
                      <w:rPr>
                        <w:rFonts w:ascii="Times New Roman" w:hAnsi="Times New Roman"/>
                      </w:rPr>
                    </w:pPr>
                  </w:p>
                  <w:p w:rsidR="0056359F" w:rsidRPr="00105674" w:rsidRDefault="0056359F" w:rsidP="0098787B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 style="mso-next-textbox:#Text Box 142">
                <w:txbxContent>
                  <w:p w:rsidR="0056359F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6359F" w:rsidRPr="00D652E8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 Box 145">
                <w:txbxContent>
                  <w:p w:rsidR="0056359F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56359F" w:rsidRPr="00D652E8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161">
                <w:txbxContent>
                  <w:p w:rsidR="0056359F" w:rsidRPr="002D5D3E" w:rsidRDefault="0056359F" w:rsidP="0098787B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56359F" w:rsidRPr="00775061" w:rsidRDefault="0056359F" w:rsidP="0098787B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Text Box 165">
                <w:txbxContent>
                  <w:p w:rsidR="0056359F" w:rsidRPr="001D391A" w:rsidRDefault="0056359F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</w:t>
                    </w:r>
                    <w:proofErr w:type="gramStart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.</w:t>
                    </w:r>
                    <w:proofErr w:type="gramEnd"/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</w:t>
                    </w:r>
                    <w:proofErr w:type="gramEnd"/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рием и регистрация</w:t>
                    </w:r>
                    <w:r w:rsidRPr="00B32DFE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56359F" w:rsidRPr="00CA3B98" w:rsidRDefault="0056359F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56359F" w:rsidRPr="00775061" w:rsidRDefault="0056359F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56359F" w:rsidRPr="00775061" w:rsidRDefault="0056359F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169" o:spid="_x0000_s1045" style="position:absolute;left:27584;top:63233;width:3438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 style="mso-next-textbox:#Rectangle 169">
                <w:txbxContent>
                  <w:p w:rsidR="0056359F" w:rsidRPr="00CA3B98" w:rsidRDefault="0056359F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56359F" w:rsidRDefault="0056359F"/>
                </w:txbxContent>
              </v:textbox>
            </v:rect>
            <v:shape id="AutoShape 146" o:spid="_x0000_s1046" type="#_x0000_t67" style="position:absolute;left:42259;top:58750;width:1442;height:4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wrap type="none"/>
            <w10:anchorlock/>
          </v:group>
        </w:pict>
      </w:r>
    </w:p>
    <w:p w:rsidR="003D4C40" w:rsidRPr="005020C2" w:rsidRDefault="003D4C40" w:rsidP="005020C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D4C40" w:rsidRPr="005020C2" w:rsidRDefault="003D4C40" w:rsidP="005020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D4C40" w:rsidRPr="005020C2" w:rsidRDefault="003D4C40" w:rsidP="005020C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D4C40" w:rsidRPr="005020C2" w:rsidSect="003D4C40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 3</w:t>
      </w: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D4C40" w:rsidRPr="005020C2" w:rsidRDefault="003D4C40" w:rsidP="005020C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b/>
          <w:sz w:val="24"/>
          <w:szCs w:val="28"/>
        </w:rPr>
        <w:t>Образец заявления о предоставлении муниципальной услуги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В </w:t>
      </w:r>
      <w:r w:rsidR="003C33A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C33A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от ______________________________________________</w:t>
      </w:r>
    </w:p>
    <w:p w:rsidR="00B1591D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 w:rsidRPr="005020C2">
        <w:rPr>
          <w:rFonts w:ascii="Times New Roman" w:eastAsiaTheme="minorEastAsia" w:hAnsi="Times New Roman" w:cs="Times New Roman"/>
          <w:szCs w:val="22"/>
        </w:rPr>
        <w:t xml:space="preserve">                           </w:t>
      </w:r>
      <w:r w:rsidR="00A85991" w:rsidRPr="005020C2">
        <w:rPr>
          <w:rFonts w:ascii="Times New Roman" w:eastAsiaTheme="minorEastAsia" w:hAnsi="Times New Roman" w:cs="Times New Roman"/>
          <w:szCs w:val="22"/>
        </w:rPr>
        <w:t xml:space="preserve"> </w:t>
      </w:r>
      <w:proofErr w:type="gramStart"/>
      <w:r w:rsidR="00A85991" w:rsidRPr="005020C2">
        <w:rPr>
          <w:rFonts w:ascii="Times New Roman" w:eastAsiaTheme="minorEastAsia" w:hAnsi="Times New Roman" w:cs="Times New Roman"/>
          <w:sz w:val="18"/>
        </w:rPr>
        <w:t>(</w:t>
      </w:r>
      <w:r w:rsidRPr="005020C2">
        <w:rPr>
          <w:rFonts w:ascii="Times New Roman" w:eastAsiaTheme="minorEastAsia" w:hAnsi="Times New Roman" w:cs="Times New Roman"/>
          <w:sz w:val="18"/>
        </w:rPr>
        <w:t>Ф.И.О.</w:t>
      </w:r>
      <w:r w:rsidR="00A85991" w:rsidRPr="005020C2">
        <w:rPr>
          <w:rFonts w:ascii="Times New Roman" w:eastAsiaTheme="minorEastAsia" w:hAnsi="Times New Roman" w:cs="Times New Roman"/>
          <w:sz w:val="18"/>
        </w:rPr>
        <w:t xml:space="preserve"> - для физического</w:t>
      </w:r>
      <w:r w:rsidRPr="005020C2">
        <w:rPr>
          <w:rFonts w:ascii="Times New Roman" w:eastAsiaTheme="minorEastAsia" w:hAnsi="Times New Roman" w:cs="Times New Roman"/>
          <w:sz w:val="18"/>
        </w:rPr>
        <w:t xml:space="preserve"> лица,</w:t>
      </w:r>
      <w:proofErr w:type="gramEnd"/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 w:rsidRPr="005020C2">
        <w:rPr>
          <w:rFonts w:ascii="Times New Roman" w:eastAsiaTheme="minorEastAsia" w:hAnsi="Times New Roman" w:cs="Times New Roman"/>
          <w:sz w:val="18"/>
        </w:rPr>
        <w:t xml:space="preserve">          </w:t>
      </w:r>
      <w:r w:rsidR="00824626" w:rsidRPr="005020C2">
        <w:rPr>
          <w:rFonts w:ascii="Times New Roman" w:eastAsiaTheme="minorEastAsia" w:hAnsi="Times New Roman" w:cs="Times New Roman"/>
          <w:sz w:val="18"/>
        </w:rPr>
        <w:t xml:space="preserve">                   </w:t>
      </w:r>
      <w:r w:rsidR="00A85991" w:rsidRPr="005020C2">
        <w:rPr>
          <w:rFonts w:ascii="Times New Roman" w:eastAsiaTheme="minorEastAsia" w:hAnsi="Times New Roman" w:cs="Times New Roman"/>
          <w:sz w:val="18"/>
        </w:rPr>
        <w:t xml:space="preserve"> полное наименование организации, 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 w:rsidRPr="005020C2">
        <w:rPr>
          <w:rFonts w:ascii="Times New Roman" w:eastAsiaTheme="minorEastAsia" w:hAnsi="Times New Roman" w:cs="Times New Roman"/>
          <w:sz w:val="18"/>
        </w:rPr>
        <w:t xml:space="preserve">         </w:t>
      </w:r>
      <w:r w:rsidR="00824626" w:rsidRPr="005020C2">
        <w:rPr>
          <w:rFonts w:ascii="Times New Roman" w:eastAsiaTheme="minorEastAsia" w:hAnsi="Times New Roman" w:cs="Times New Roman"/>
          <w:sz w:val="18"/>
        </w:rPr>
        <w:t xml:space="preserve">           </w:t>
      </w:r>
      <w:r w:rsidRPr="005020C2">
        <w:rPr>
          <w:rFonts w:ascii="Times New Roman" w:eastAsiaTheme="minorEastAsia" w:hAnsi="Times New Roman" w:cs="Times New Roman"/>
          <w:sz w:val="18"/>
        </w:rPr>
        <w:t xml:space="preserve"> </w:t>
      </w:r>
      <w:r w:rsidR="00824626" w:rsidRPr="005020C2">
        <w:rPr>
          <w:rFonts w:ascii="Times New Roman" w:eastAsiaTheme="minorEastAsia" w:hAnsi="Times New Roman" w:cs="Times New Roman"/>
          <w:sz w:val="18"/>
        </w:rPr>
        <w:t>Ф.И.О.</w:t>
      </w:r>
      <w:r w:rsidR="00A85991" w:rsidRPr="005020C2">
        <w:rPr>
          <w:rFonts w:ascii="Times New Roman" w:eastAsiaTheme="minorEastAsia" w:hAnsi="Times New Roman" w:cs="Times New Roman"/>
          <w:sz w:val="18"/>
        </w:rPr>
        <w:t xml:space="preserve"> руководителя - для юридических лиц;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B1591D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 xml:space="preserve">                          </w:t>
      </w:r>
      <w:r w:rsidR="00824626" w:rsidRPr="005020C2">
        <w:rPr>
          <w:rFonts w:ascii="Times New Roman" w:eastAsiaTheme="minorEastAsia" w:hAnsi="Times New Roman" w:cs="Times New Roman"/>
          <w:szCs w:val="22"/>
        </w:rPr>
        <w:t xml:space="preserve">  </w:t>
      </w:r>
      <w:r w:rsidRPr="005020C2">
        <w:rPr>
          <w:rFonts w:ascii="Times New Roman" w:eastAsiaTheme="minorEastAsia" w:hAnsi="Times New Roman" w:cs="Times New Roman"/>
          <w:szCs w:val="22"/>
        </w:rPr>
        <w:t xml:space="preserve">    </w:t>
      </w:r>
      <w:r w:rsidR="00A85991" w:rsidRPr="005020C2">
        <w:rPr>
          <w:rFonts w:ascii="Times New Roman" w:eastAsiaTheme="minorEastAsia" w:hAnsi="Times New Roman" w:cs="Times New Roman"/>
          <w:szCs w:val="22"/>
        </w:rPr>
        <w:t>почтовый индекс и адрес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A85991" w:rsidRPr="005020C2" w:rsidRDefault="00A85991" w:rsidP="005020C2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 xml:space="preserve">                                           телефон/факс)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bookmarkStart w:id="1" w:name="Par362"/>
      <w:bookmarkEnd w:id="1"/>
      <w:r w:rsidRPr="005020C2">
        <w:rPr>
          <w:rFonts w:ascii="Times New Roman" w:eastAsiaTheme="minorEastAsia" w:hAnsi="Times New Roman" w:cs="Times New Roman"/>
          <w:sz w:val="24"/>
          <w:szCs w:val="28"/>
        </w:rPr>
        <w:t>ЗАЯВЛЕНИЕ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Прошу согласовать </w:t>
      </w:r>
      <w:r w:rsidR="00CF3C2E" w:rsidRPr="005020C2">
        <w:rPr>
          <w:rFonts w:ascii="Times New Roman" w:eastAsiaTheme="minorEastAsia" w:hAnsi="Times New Roman" w:cs="Times New Roman"/>
          <w:sz w:val="24"/>
          <w:szCs w:val="28"/>
        </w:rPr>
        <w:t>местоположение границ земельного участка</w:t>
      </w:r>
      <w:r w:rsidR="00CF3C2E" w:rsidRPr="005020C2"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(части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земельного участка) в акте согласования местоположения границ земельного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участка, в составе межевого плана земельного участка, подготовленного в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результате выполнения кадастровых работ в связи с образованием земельного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участка (уточнением границ земельного участка), местоположение которого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установлено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__________________________________________________________________________</w:t>
      </w:r>
      <w:r w:rsidR="00824626" w:rsidRPr="005020C2">
        <w:rPr>
          <w:rFonts w:ascii="Times New Roman" w:eastAsiaTheme="minorEastAsia" w:hAnsi="Times New Roman" w:cs="Times New Roman"/>
          <w:szCs w:val="22"/>
        </w:rPr>
        <w:t>___________</w:t>
      </w:r>
      <w:r w:rsidRPr="005020C2">
        <w:rPr>
          <w:rFonts w:ascii="Times New Roman" w:eastAsiaTheme="minorEastAsia" w:hAnsi="Times New Roman" w:cs="Times New Roman"/>
          <w:szCs w:val="22"/>
        </w:rPr>
        <w:t>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  <w:r w:rsidRPr="005020C2">
        <w:rPr>
          <w:rFonts w:ascii="Times New Roman" w:eastAsiaTheme="minorEastAsia" w:hAnsi="Times New Roman" w:cs="Times New Roman"/>
          <w:szCs w:val="22"/>
        </w:rPr>
        <w:t>__________________________________________________________________________</w:t>
      </w:r>
      <w:r w:rsidR="00824626" w:rsidRPr="005020C2">
        <w:rPr>
          <w:rFonts w:ascii="Times New Roman" w:eastAsiaTheme="minorEastAsia" w:hAnsi="Times New Roman" w:cs="Times New Roman"/>
          <w:szCs w:val="22"/>
        </w:rPr>
        <w:t>___________</w:t>
      </w:r>
      <w:r w:rsidRPr="005020C2">
        <w:rPr>
          <w:rFonts w:ascii="Times New Roman" w:eastAsiaTheme="minorEastAsia" w:hAnsi="Times New Roman" w:cs="Times New Roman"/>
          <w:szCs w:val="22"/>
        </w:rPr>
        <w:t>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Кадастровый номер земельного участка (при наличии) _______________________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>_________</w:t>
      </w:r>
      <w:r w:rsidR="004209C1" w:rsidRPr="005020C2">
        <w:rPr>
          <w:rFonts w:ascii="Times New Roman" w:eastAsiaTheme="minorEastAsia" w:hAnsi="Times New Roman" w:cs="Times New Roman"/>
          <w:sz w:val="24"/>
          <w:szCs w:val="28"/>
        </w:rPr>
        <w:t>____________________________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>______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Приложение: на _____ л. в ______ экз.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Заявитель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(уполномоченный представитель) _____________________________________</w:t>
      </w:r>
      <w:r w:rsidR="004209C1" w:rsidRPr="005020C2">
        <w:rPr>
          <w:rFonts w:ascii="Times New Roman" w:eastAsiaTheme="minorEastAsia" w:hAnsi="Times New Roman" w:cs="Times New Roman"/>
          <w:sz w:val="24"/>
          <w:szCs w:val="28"/>
        </w:rPr>
        <w:t>________________________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______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(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>Ф.И.О.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>)           (дата, подпись)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</w:t>
      </w:r>
      <w:r w:rsidR="00824626"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       </w:t>
      </w:r>
      <w:r w:rsidRPr="005020C2">
        <w:rPr>
          <w:rFonts w:ascii="Times New Roman" w:eastAsiaTheme="minorEastAsia" w:hAnsi="Times New Roman" w:cs="Times New Roman"/>
          <w:sz w:val="24"/>
          <w:szCs w:val="28"/>
        </w:rPr>
        <w:t xml:space="preserve">      М.П.</w:t>
      </w:r>
    </w:p>
    <w:p w:rsidR="00A85991" w:rsidRPr="005020C2" w:rsidRDefault="00A85991" w:rsidP="005020C2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 w:rsidRPr="005020C2">
        <w:rPr>
          <w:rFonts w:ascii="Times New Roman" w:eastAsiaTheme="minorEastAsia" w:hAnsi="Times New Roman" w:cs="Times New Roman"/>
          <w:sz w:val="24"/>
          <w:szCs w:val="28"/>
        </w:rPr>
        <w:t>Заявление принял __________________________________________________________</w:t>
      </w: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Результат муниципальной услуги выдать следующим способом: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посредством личного обращения в </w:t>
      </w:r>
      <w:r w:rsidR="003C33A1"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proofErr w:type="gramStart"/>
      <w:r w:rsidR="003C33A1">
        <w:rPr>
          <w:rFonts w:ascii="Times New Roman" w:hAnsi="Times New Roman"/>
          <w:sz w:val="24"/>
          <w:szCs w:val="24"/>
        </w:rPr>
        <w:t>Кузнецовское</w:t>
      </w:r>
      <w:proofErr w:type="spellEnd"/>
      <w:proofErr w:type="gramEnd"/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i/>
          <w:sz w:val="24"/>
          <w:szCs w:val="28"/>
        </w:rPr>
        <w:t xml:space="preserve">в форме </w:t>
      </w:r>
      <w:r w:rsidRPr="005020C2">
        <w:rPr>
          <w:rFonts w:ascii="Times New Roman" w:eastAsia="Times New Roman" w:hAnsi="Times New Roman" w:cs="Times New Roman"/>
          <w:sz w:val="24"/>
          <w:szCs w:val="28"/>
        </w:rPr>
        <w:t>электронного документа;</w:t>
      </w:r>
    </w:p>
    <w:p w:rsidR="009B4358" w:rsidRPr="003C33A1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3C33A1">
        <w:rPr>
          <w:rFonts w:ascii="Times New Roman" w:eastAsia="Times New Roman" w:hAnsi="Times New Roman" w:cs="Times New Roman"/>
          <w:sz w:val="24"/>
          <w:szCs w:val="28"/>
        </w:rPr>
        <w:t>в форме документа на бумажном носителе;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B4358" w:rsidRPr="005020C2" w:rsidRDefault="009B4358" w:rsidP="005020C2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9B4358" w:rsidRPr="005020C2" w:rsidRDefault="009B4358" w:rsidP="005020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lastRenderedPageBreak/>
        <w:t>&lt;&lt;Обратная сторона заявления&gt;&gt;</w:t>
      </w: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5020C2">
        <w:rPr>
          <w:rFonts w:ascii="Times New Roman" w:eastAsia="Times New Roman" w:hAnsi="Times New Roman" w:cs="Times New Roman"/>
          <w:sz w:val="24"/>
          <w:szCs w:val="28"/>
        </w:rPr>
        <w:t>предупрежден</w:t>
      </w:r>
      <w:proofErr w:type="gramEnd"/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 xml:space="preserve">    _____________            __________________________________________</w:t>
      </w:r>
    </w:p>
    <w:p w:rsidR="009B4358" w:rsidRPr="005020C2" w:rsidRDefault="009B4358" w:rsidP="005020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5020C2">
        <w:rPr>
          <w:rFonts w:ascii="Times New Roman" w:eastAsia="Times New Roman" w:hAnsi="Times New Roman" w:cs="Times New Roman"/>
          <w:sz w:val="24"/>
          <w:szCs w:val="28"/>
        </w:rPr>
        <w:t>(подпись заявителя)                         (Ф.И.О. заявителя, полностью)</w:t>
      </w: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A85991" w:rsidRPr="005020C2" w:rsidRDefault="00A85991" w:rsidP="005020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8A45C2" w:rsidRPr="005020C2" w:rsidRDefault="008A45C2" w:rsidP="005020C2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A45C2" w:rsidRPr="005020C2" w:rsidSect="003D4C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C2" w:rsidRDefault="00D25CC2">
      <w:pPr>
        <w:spacing w:after="0" w:line="240" w:lineRule="auto"/>
      </w:pPr>
      <w:r>
        <w:separator/>
      </w:r>
    </w:p>
  </w:endnote>
  <w:endnote w:type="continuationSeparator" w:id="0">
    <w:p w:rsidR="00D25CC2" w:rsidRDefault="00D2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506095"/>
      <w:docPartObj>
        <w:docPartGallery w:val="Page Numbers (Bottom of Page)"/>
        <w:docPartUnique/>
      </w:docPartObj>
    </w:sdtPr>
    <w:sdtEndPr/>
    <w:sdtContent>
      <w:p w:rsidR="0056359F" w:rsidRDefault="0056359F" w:rsidP="003D4C4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420C5A">
          <w:rPr>
            <w:rFonts w:ascii="Times New Roman" w:hAnsi="Times New Roman" w:cs="Times New Roman"/>
            <w:noProof/>
            <w:sz w:val="24"/>
          </w:rPr>
          <w:t>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C2" w:rsidRDefault="00D25CC2">
      <w:pPr>
        <w:spacing w:after="0" w:line="240" w:lineRule="auto"/>
      </w:pPr>
      <w:r>
        <w:separator/>
      </w:r>
    </w:p>
  </w:footnote>
  <w:footnote w:type="continuationSeparator" w:id="0">
    <w:p w:rsidR="00D25CC2" w:rsidRDefault="00D2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C52E43"/>
    <w:multiLevelType w:val="hybridMultilevel"/>
    <w:tmpl w:val="0EFE6AFA"/>
    <w:lvl w:ilvl="0" w:tplc="81AE8580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C40"/>
    <w:rsid w:val="0001365E"/>
    <w:rsid w:val="001D597E"/>
    <w:rsid w:val="002102C7"/>
    <w:rsid w:val="00232FEC"/>
    <w:rsid w:val="002528E9"/>
    <w:rsid w:val="002A5D9E"/>
    <w:rsid w:val="002D2F5D"/>
    <w:rsid w:val="00300CD4"/>
    <w:rsid w:val="00320F84"/>
    <w:rsid w:val="003C33A1"/>
    <w:rsid w:val="003D3BE6"/>
    <w:rsid w:val="003D4C40"/>
    <w:rsid w:val="003E7433"/>
    <w:rsid w:val="003F662A"/>
    <w:rsid w:val="004068CD"/>
    <w:rsid w:val="004123E6"/>
    <w:rsid w:val="00413E78"/>
    <w:rsid w:val="004209C1"/>
    <w:rsid w:val="00420C5A"/>
    <w:rsid w:val="00431926"/>
    <w:rsid w:val="0047741E"/>
    <w:rsid w:val="004874DF"/>
    <w:rsid w:val="004908BE"/>
    <w:rsid w:val="004C3AFA"/>
    <w:rsid w:val="005020C2"/>
    <w:rsid w:val="00525561"/>
    <w:rsid w:val="0056359F"/>
    <w:rsid w:val="005E539F"/>
    <w:rsid w:val="005F32D1"/>
    <w:rsid w:val="00686AD4"/>
    <w:rsid w:val="006A4329"/>
    <w:rsid w:val="006D0A3B"/>
    <w:rsid w:val="006F75B3"/>
    <w:rsid w:val="0070713D"/>
    <w:rsid w:val="00732804"/>
    <w:rsid w:val="00777B5C"/>
    <w:rsid w:val="007A292A"/>
    <w:rsid w:val="007B1A3B"/>
    <w:rsid w:val="007E110E"/>
    <w:rsid w:val="00821331"/>
    <w:rsid w:val="00824626"/>
    <w:rsid w:val="00832E8E"/>
    <w:rsid w:val="0084018B"/>
    <w:rsid w:val="00870929"/>
    <w:rsid w:val="008A2963"/>
    <w:rsid w:val="008A45C2"/>
    <w:rsid w:val="00960CB7"/>
    <w:rsid w:val="00964722"/>
    <w:rsid w:val="00984DEB"/>
    <w:rsid w:val="0098787B"/>
    <w:rsid w:val="009B0502"/>
    <w:rsid w:val="009B4358"/>
    <w:rsid w:val="009C62A1"/>
    <w:rsid w:val="009C6A46"/>
    <w:rsid w:val="009F0A44"/>
    <w:rsid w:val="00A7624D"/>
    <w:rsid w:val="00A85991"/>
    <w:rsid w:val="00AA7CD3"/>
    <w:rsid w:val="00AC484E"/>
    <w:rsid w:val="00AD0C01"/>
    <w:rsid w:val="00B14770"/>
    <w:rsid w:val="00B1591D"/>
    <w:rsid w:val="00B3630A"/>
    <w:rsid w:val="00B61823"/>
    <w:rsid w:val="00BB2D32"/>
    <w:rsid w:val="00C33003"/>
    <w:rsid w:val="00C72383"/>
    <w:rsid w:val="00CA3B98"/>
    <w:rsid w:val="00CB3D92"/>
    <w:rsid w:val="00CF3C2E"/>
    <w:rsid w:val="00D25CC2"/>
    <w:rsid w:val="00D31AD3"/>
    <w:rsid w:val="00DA68D3"/>
    <w:rsid w:val="00E25541"/>
    <w:rsid w:val="00E346A6"/>
    <w:rsid w:val="00EE693E"/>
    <w:rsid w:val="00F26FC5"/>
    <w:rsid w:val="00F51CBD"/>
    <w:rsid w:val="00FA0E4C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7B5C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1"/>
    <w:uiPriority w:val="99"/>
    <w:unhideWhenUsed/>
    <w:rsid w:val="003E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D4C40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D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D4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3D4C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3D4C4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D4C40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D4C40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D4C40"/>
    <w:rPr>
      <w:b/>
      <w:bCs/>
    </w:rPr>
  </w:style>
  <w:style w:type="character" w:customStyle="1" w:styleId="blk">
    <w:name w:val="blk"/>
    <w:basedOn w:val="a1"/>
    <w:rsid w:val="003D4C40"/>
  </w:style>
  <w:style w:type="character" w:customStyle="1" w:styleId="u">
    <w:name w:val="u"/>
    <w:basedOn w:val="a1"/>
    <w:rsid w:val="003D4C40"/>
  </w:style>
  <w:style w:type="paragraph" w:styleId="ab">
    <w:name w:val="header"/>
    <w:basedOn w:val="a0"/>
    <w:link w:val="ac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D4C40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D4C40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FF6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FF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F6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hyperlink" Target="http://kuznecy.ucoz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http://adm-ku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znecy.ucoz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ku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uznecy.ucoz.ru/" TargetMode="External"/><Relationship Id="rId19" Type="http://schemas.openxmlformats.org/officeDocument/2006/relationships/hyperlink" Target="http://adm-ku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496F4E-776C-4D3C-A8A5-32F4B256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13407</Words>
  <Characters>76422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Артемьев АВ</cp:lastModifiedBy>
  <cp:revision>3</cp:revision>
  <dcterms:created xsi:type="dcterms:W3CDTF">2015-02-25T09:20:00Z</dcterms:created>
  <dcterms:modified xsi:type="dcterms:W3CDTF">2015-02-25T09:22:00Z</dcterms:modified>
</cp:coreProperties>
</file>